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B7A9F" w14:textId="37BAC5D3" w:rsidR="00CB21D6" w:rsidRDefault="00CB21D6" w:rsidP="0074051A">
      <w:pPr>
        <w:jc w:val="center"/>
        <w:rPr>
          <w:rFonts w:ascii="Times New Roman" w:hAnsi="Times New Roman"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pPr>
      <w:bookmarkStart w:id="0" w:name="_GoBack"/>
      <w:bookmarkEnd w:id="0"/>
      <w:r>
        <w:rPr>
          <w:rFonts w:ascii="Times New Roman" w:hAnsi="Times New Roman" w:cs="Times New Roman"/>
          <w:b/>
          <w:noProof/>
          <w:color w:val="000000" w:themeColor="text1"/>
          <w:sz w:val="36"/>
          <w:szCs w:val="36"/>
        </w:rPr>
        <w:drawing>
          <wp:anchor distT="0" distB="0" distL="114300" distR="114300" simplePos="0" relativeHeight="251658240" behindDoc="1" locked="0" layoutInCell="1" allowOverlap="1" wp14:anchorId="6D6E2B8B" wp14:editId="7601A3CA">
            <wp:simplePos x="0" y="0"/>
            <wp:positionH relativeFrom="column">
              <wp:posOffset>2181225</wp:posOffset>
            </wp:positionH>
            <wp:positionV relativeFrom="paragraph">
              <wp:posOffset>-334645</wp:posOffset>
            </wp:positionV>
            <wp:extent cx="2555488"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MWSUtn.jpg"/>
                    <pic:cNvPicPr/>
                  </pic:nvPicPr>
                  <pic:blipFill>
                    <a:blip r:embed="rId9">
                      <a:extLst>
                        <a:ext uri="{28A0092B-C50C-407E-A947-70E740481C1C}">
                          <a14:useLocalDpi xmlns:a14="http://schemas.microsoft.com/office/drawing/2010/main" val="0"/>
                        </a:ext>
                      </a:extLst>
                    </a:blip>
                    <a:stretch>
                      <a:fillRect/>
                    </a:stretch>
                  </pic:blipFill>
                  <pic:spPr>
                    <a:xfrm>
                      <a:off x="0" y="0"/>
                      <a:ext cx="2555488" cy="1047750"/>
                    </a:xfrm>
                    <a:prstGeom prst="rect">
                      <a:avLst/>
                    </a:prstGeom>
                  </pic:spPr>
                </pic:pic>
              </a:graphicData>
            </a:graphic>
            <wp14:sizeRelH relativeFrom="margin">
              <wp14:pctWidth>0</wp14:pctWidth>
            </wp14:sizeRelH>
            <wp14:sizeRelV relativeFrom="margin">
              <wp14:pctHeight>0</wp14:pctHeight>
            </wp14:sizeRelV>
          </wp:anchor>
        </w:drawing>
      </w:r>
    </w:p>
    <w:p w14:paraId="3272B96A" w14:textId="77777777" w:rsidR="00CB21D6" w:rsidRDefault="00CB21D6" w:rsidP="0074051A">
      <w:pPr>
        <w:jc w:val="center"/>
        <w:rPr>
          <w:rFonts w:ascii="Times New Roman" w:hAnsi="Times New Roman"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pPr>
    </w:p>
    <w:p w14:paraId="3992BFE4" w14:textId="1AC2CACC" w:rsidR="00D53371" w:rsidRPr="00E63BF5" w:rsidRDefault="00D53371" w:rsidP="0074051A">
      <w:pPr>
        <w:jc w:val="center"/>
        <w:rPr>
          <w:rFonts w:ascii="Times New Roman" w:hAnsi="Times New Roman"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pPr>
      <w:r w:rsidRPr="00E63BF5">
        <w:rPr>
          <w:rFonts w:ascii="Times New Roman" w:hAnsi="Times New Roman"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t>Academic Advising Syllabus</w:t>
      </w:r>
    </w:p>
    <w:p w14:paraId="3992BFE6" w14:textId="1E7CD50E" w:rsidR="000D1030" w:rsidRPr="00E63BF5" w:rsidRDefault="00F22EA3" w:rsidP="00D53371">
      <w:pPr>
        <w:jc w:val="center"/>
        <w:rPr>
          <w:rFonts w:ascii="Times New Roman" w:hAnsi="Times New Roman"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pPr>
      <w:r>
        <w:rPr>
          <w:rFonts w:ascii="Times New Roman" w:hAnsi="Times New Roman"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C000"/>
            </w14:solidFill>
            <w14:prstDash w14:val="solid"/>
            <w14:round/>
          </w14:textOutline>
        </w:rPr>
        <w:t>Spring 2022</w:t>
      </w:r>
    </w:p>
    <w:p w14:paraId="3992BFE7" w14:textId="26D87C20" w:rsidR="00D53371" w:rsidRPr="00E63BF5" w:rsidRDefault="00D53371" w:rsidP="00D53371">
      <w:pPr>
        <w:jc w:val="center"/>
        <w:rPr>
          <w:rFonts w:ascii="Times New Roman" w:hAnsi="Times New Roman" w:cs="Times New Roman"/>
          <w:b/>
          <w:szCs w:val="28"/>
        </w:rPr>
      </w:pPr>
    </w:p>
    <w:tbl>
      <w:tblPr>
        <w:tblStyle w:val="TableGrid"/>
        <w:tblW w:w="10615" w:type="dxa"/>
        <w:shd w:val="clear" w:color="auto" w:fill="FFCD2D"/>
        <w:tblLayout w:type="fixed"/>
        <w:tblLook w:val="04A0" w:firstRow="1" w:lastRow="0" w:firstColumn="1" w:lastColumn="0" w:noHBand="0" w:noVBand="1"/>
      </w:tblPr>
      <w:tblGrid>
        <w:gridCol w:w="2178"/>
        <w:gridCol w:w="8437"/>
      </w:tblGrid>
      <w:tr w:rsidR="005571E1" w:rsidRPr="00E63BF5" w14:paraId="3992BFEA" w14:textId="77777777" w:rsidTr="00CB21D6">
        <w:tc>
          <w:tcPr>
            <w:tcW w:w="2178" w:type="dxa"/>
            <w:shd w:val="clear" w:color="auto" w:fill="FFCD2D"/>
          </w:tcPr>
          <w:p w14:paraId="3992BFE8" w14:textId="77777777" w:rsidR="005571E1" w:rsidRPr="00E63BF5" w:rsidRDefault="005571E1" w:rsidP="00AB1B5E">
            <w:pPr>
              <w:pStyle w:val="Default"/>
              <w:ind w:right="-108"/>
              <w:rPr>
                <w:rFonts w:ascii="Times New Roman" w:hAnsi="Times New Roman" w:cs="Times New Roman"/>
                <w:b/>
                <w:bCs/>
                <w:szCs w:val="28"/>
              </w:rPr>
            </w:pPr>
            <w:r w:rsidRPr="00E63BF5">
              <w:rPr>
                <w:rFonts w:ascii="Times New Roman" w:hAnsi="Times New Roman" w:cs="Times New Roman"/>
                <w:b/>
                <w:bCs/>
                <w:szCs w:val="28"/>
              </w:rPr>
              <w:t>Advisor</w:t>
            </w:r>
          </w:p>
        </w:tc>
        <w:tc>
          <w:tcPr>
            <w:tcW w:w="8437" w:type="dxa"/>
            <w:shd w:val="clear" w:color="auto" w:fill="FFCD2D"/>
          </w:tcPr>
          <w:p w14:paraId="3992BFE9" w14:textId="06E58B07" w:rsidR="005571E1" w:rsidRPr="00E63BF5" w:rsidRDefault="004903E6" w:rsidP="00AB1B5E">
            <w:pPr>
              <w:pStyle w:val="Default"/>
              <w:ind w:left="72" w:right="432"/>
              <w:rPr>
                <w:rFonts w:ascii="Times New Roman" w:hAnsi="Times New Roman" w:cs="Times New Roman"/>
                <w:b/>
                <w:bCs/>
                <w:sz w:val="28"/>
                <w:szCs w:val="28"/>
              </w:rPr>
            </w:pPr>
            <w:r w:rsidRPr="00E63BF5">
              <w:rPr>
                <w:rFonts w:ascii="Times New Roman" w:hAnsi="Times New Roman" w:cs="Times New Roman"/>
                <w:b/>
                <w:bCs/>
                <w:sz w:val="28"/>
                <w:szCs w:val="28"/>
              </w:rPr>
              <w:t>Shelly Lundy</w:t>
            </w:r>
          </w:p>
        </w:tc>
      </w:tr>
      <w:tr w:rsidR="005571E1" w:rsidRPr="00E63BF5" w14:paraId="3992BFF3" w14:textId="77777777" w:rsidTr="00CB21D6">
        <w:tc>
          <w:tcPr>
            <w:tcW w:w="2178" w:type="dxa"/>
            <w:shd w:val="clear" w:color="auto" w:fill="FFCD2D"/>
          </w:tcPr>
          <w:p w14:paraId="3992BFEE" w14:textId="77777777" w:rsidR="005571E1" w:rsidRPr="00E63BF5" w:rsidRDefault="005571E1" w:rsidP="00AB1B5E">
            <w:pPr>
              <w:pStyle w:val="Default"/>
              <w:ind w:right="-108"/>
              <w:rPr>
                <w:rFonts w:ascii="Times New Roman" w:hAnsi="Times New Roman" w:cs="Times New Roman"/>
                <w:b/>
                <w:bCs/>
                <w:szCs w:val="28"/>
              </w:rPr>
            </w:pPr>
            <w:r w:rsidRPr="00E63BF5">
              <w:rPr>
                <w:rFonts w:ascii="Times New Roman" w:hAnsi="Times New Roman" w:cs="Times New Roman"/>
                <w:b/>
                <w:bCs/>
                <w:szCs w:val="28"/>
              </w:rPr>
              <w:t>Office</w:t>
            </w:r>
          </w:p>
        </w:tc>
        <w:tc>
          <w:tcPr>
            <w:tcW w:w="8437" w:type="dxa"/>
            <w:shd w:val="clear" w:color="auto" w:fill="FFCD2D"/>
          </w:tcPr>
          <w:p w14:paraId="3992BFEF" w14:textId="44EA2067" w:rsidR="005571E1" w:rsidRPr="00E63BF5" w:rsidRDefault="005571E1" w:rsidP="00AB1B5E">
            <w:pPr>
              <w:pStyle w:val="Default"/>
              <w:ind w:left="72" w:right="432"/>
              <w:rPr>
                <w:rFonts w:ascii="Times New Roman" w:hAnsi="Times New Roman" w:cs="Times New Roman"/>
                <w:bCs/>
                <w:szCs w:val="28"/>
              </w:rPr>
            </w:pPr>
            <w:r w:rsidRPr="00E63BF5">
              <w:rPr>
                <w:rFonts w:ascii="Times New Roman" w:hAnsi="Times New Roman" w:cs="Times New Roman"/>
                <w:bCs/>
                <w:szCs w:val="28"/>
              </w:rPr>
              <w:t>Eder Hall, Room 209</w:t>
            </w:r>
            <w:r w:rsidR="004903E6" w:rsidRPr="00E63BF5">
              <w:rPr>
                <w:rFonts w:ascii="Times New Roman" w:hAnsi="Times New Roman" w:cs="Times New Roman"/>
                <w:bCs/>
                <w:szCs w:val="28"/>
              </w:rPr>
              <w:t>E</w:t>
            </w:r>
          </w:p>
          <w:p w14:paraId="3992BFF0" w14:textId="77777777" w:rsidR="005571E1" w:rsidRPr="00E63BF5" w:rsidRDefault="005571E1" w:rsidP="00AB1B5E">
            <w:pPr>
              <w:pStyle w:val="Default"/>
              <w:ind w:left="72" w:right="432"/>
              <w:rPr>
                <w:rFonts w:ascii="Times New Roman" w:hAnsi="Times New Roman" w:cs="Times New Roman"/>
                <w:bCs/>
                <w:szCs w:val="28"/>
              </w:rPr>
            </w:pPr>
            <w:r w:rsidRPr="00E63BF5">
              <w:rPr>
                <w:rFonts w:ascii="Times New Roman" w:hAnsi="Times New Roman" w:cs="Times New Roman"/>
                <w:bCs/>
                <w:szCs w:val="28"/>
              </w:rPr>
              <w:t>Student Success and Academic Advising Center</w:t>
            </w:r>
          </w:p>
          <w:p w14:paraId="3992BFF1" w14:textId="77777777" w:rsidR="005571E1" w:rsidRPr="00E63BF5" w:rsidRDefault="005571E1" w:rsidP="00AB1B5E">
            <w:pPr>
              <w:pStyle w:val="Default"/>
              <w:ind w:left="72" w:right="432"/>
              <w:rPr>
                <w:rFonts w:ascii="Times New Roman" w:hAnsi="Times New Roman" w:cs="Times New Roman"/>
                <w:bCs/>
                <w:szCs w:val="28"/>
              </w:rPr>
            </w:pPr>
            <w:r w:rsidRPr="00E63BF5">
              <w:rPr>
                <w:rFonts w:ascii="Times New Roman" w:hAnsi="Times New Roman" w:cs="Times New Roman"/>
                <w:bCs/>
                <w:szCs w:val="28"/>
              </w:rPr>
              <w:t>4525 Downs Drive</w:t>
            </w:r>
          </w:p>
          <w:p w14:paraId="3992BFF2" w14:textId="77777777" w:rsidR="005571E1" w:rsidRPr="00E63BF5" w:rsidRDefault="005571E1" w:rsidP="00AB1B5E">
            <w:pPr>
              <w:pStyle w:val="Default"/>
              <w:ind w:left="72" w:right="432"/>
              <w:rPr>
                <w:rFonts w:ascii="Times New Roman" w:hAnsi="Times New Roman" w:cs="Times New Roman"/>
                <w:bCs/>
                <w:szCs w:val="28"/>
              </w:rPr>
            </w:pPr>
            <w:r w:rsidRPr="00E63BF5">
              <w:rPr>
                <w:rFonts w:ascii="Times New Roman" w:hAnsi="Times New Roman" w:cs="Times New Roman"/>
                <w:bCs/>
                <w:szCs w:val="28"/>
              </w:rPr>
              <w:t>St. Joseph, MO  64507</w:t>
            </w:r>
          </w:p>
        </w:tc>
      </w:tr>
      <w:tr w:rsidR="005571E1" w:rsidRPr="00E63BF5" w14:paraId="3992BFF9" w14:textId="77777777" w:rsidTr="00CB21D6">
        <w:tc>
          <w:tcPr>
            <w:tcW w:w="2178" w:type="dxa"/>
            <w:shd w:val="clear" w:color="auto" w:fill="FFCD2D"/>
          </w:tcPr>
          <w:p w14:paraId="3992BFF7" w14:textId="77777777" w:rsidR="005571E1" w:rsidRPr="00E63BF5" w:rsidRDefault="005571E1" w:rsidP="00AB1B5E">
            <w:pPr>
              <w:pStyle w:val="Default"/>
              <w:ind w:right="-108"/>
              <w:rPr>
                <w:rFonts w:ascii="Times New Roman" w:hAnsi="Times New Roman" w:cs="Times New Roman"/>
                <w:b/>
                <w:bCs/>
                <w:szCs w:val="28"/>
              </w:rPr>
            </w:pPr>
            <w:r w:rsidRPr="00E63BF5">
              <w:rPr>
                <w:rFonts w:ascii="Times New Roman" w:hAnsi="Times New Roman" w:cs="Times New Roman"/>
                <w:b/>
                <w:bCs/>
                <w:szCs w:val="28"/>
              </w:rPr>
              <w:t>Phone</w:t>
            </w:r>
          </w:p>
        </w:tc>
        <w:tc>
          <w:tcPr>
            <w:tcW w:w="8437" w:type="dxa"/>
            <w:shd w:val="clear" w:color="auto" w:fill="FFCD2D"/>
          </w:tcPr>
          <w:p w14:paraId="3992BFF8" w14:textId="23F6C9C8" w:rsidR="005571E1" w:rsidRPr="00E63BF5" w:rsidRDefault="00494B5C" w:rsidP="00AB1B5E">
            <w:pPr>
              <w:pStyle w:val="Default"/>
              <w:ind w:left="72" w:right="432"/>
              <w:rPr>
                <w:rFonts w:ascii="Times New Roman" w:hAnsi="Times New Roman" w:cs="Times New Roman"/>
                <w:bCs/>
                <w:szCs w:val="28"/>
              </w:rPr>
            </w:pPr>
            <w:r w:rsidRPr="00E63BF5">
              <w:rPr>
                <w:rFonts w:ascii="Times New Roman" w:hAnsi="Times New Roman" w:cs="Times New Roman"/>
                <w:bCs/>
                <w:szCs w:val="28"/>
              </w:rPr>
              <w:t>8</w:t>
            </w:r>
            <w:r w:rsidR="005571E1" w:rsidRPr="00E63BF5">
              <w:rPr>
                <w:rFonts w:ascii="Times New Roman" w:hAnsi="Times New Roman" w:cs="Times New Roman"/>
                <w:bCs/>
                <w:szCs w:val="28"/>
              </w:rPr>
              <w:t>16-271-5</w:t>
            </w:r>
            <w:r w:rsidR="004903E6" w:rsidRPr="00E63BF5">
              <w:rPr>
                <w:rFonts w:ascii="Times New Roman" w:hAnsi="Times New Roman" w:cs="Times New Roman"/>
                <w:bCs/>
                <w:szCs w:val="28"/>
              </w:rPr>
              <w:t>878</w:t>
            </w:r>
          </w:p>
        </w:tc>
      </w:tr>
      <w:tr w:rsidR="005571E1" w:rsidRPr="00E63BF5" w14:paraId="3992BFFF" w14:textId="77777777" w:rsidTr="00CB21D6">
        <w:tc>
          <w:tcPr>
            <w:tcW w:w="2178" w:type="dxa"/>
            <w:shd w:val="clear" w:color="auto" w:fill="FFCD2D"/>
          </w:tcPr>
          <w:p w14:paraId="3992BFFD" w14:textId="77777777" w:rsidR="005571E1" w:rsidRPr="00E63BF5" w:rsidRDefault="005571E1" w:rsidP="00AB1B5E">
            <w:pPr>
              <w:pStyle w:val="Default"/>
              <w:ind w:right="-108"/>
              <w:rPr>
                <w:rFonts w:ascii="Times New Roman" w:hAnsi="Times New Roman" w:cs="Times New Roman"/>
                <w:b/>
                <w:bCs/>
                <w:szCs w:val="28"/>
              </w:rPr>
            </w:pPr>
            <w:r w:rsidRPr="00E63BF5">
              <w:rPr>
                <w:rFonts w:ascii="Times New Roman" w:hAnsi="Times New Roman" w:cs="Times New Roman"/>
                <w:b/>
                <w:bCs/>
                <w:szCs w:val="28"/>
              </w:rPr>
              <w:t>E-Mail</w:t>
            </w:r>
          </w:p>
        </w:tc>
        <w:tc>
          <w:tcPr>
            <w:tcW w:w="8437" w:type="dxa"/>
            <w:shd w:val="clear" w:color="auto" w:fill="FFCD2D"/>
          </w:tcPr>
          <w:p w14:paraId="3992BFFE" w14:textId="577C280B" w:rsidR="005571E1" w:rsidRPr="00E63BF5" w:rsidRDefault="004903E6" w:rsidP="004903E6">
            <w:pPr>
              <w:pStyle w:val="Default"/>
              <w:ind w:left="72" w:right="432"/>
              <w:rPr>
                <w:rFonts w:ascii="Times New Roman" w:hAnsi="Times New Roman" w:cs="Times New Roman"/>
                <w:bCs/>
                <w:szCs w:val="28"/>
              </w:rPr>
            </w:pPr>
            <w:r w:rsidRPr="00E63BF5">
              <w:rPr>
                <w:rFonts w:ascii="Times New Roman" w:hAnsi="Times New Roman" w:cs="Times New Roman"/>
                <w:bCs/>
                <w:szCs w:val="28"/>
              </w:rPr>
              <w:t>slundy@missouriwestern.edu</w:t>
            </w:r>
          </w:p>
        </w:tc>
      </w:tr>
      <w:tr w:rsidR="005571E1" w:rsidRPr="00E63BF5" w14:paraId="3992C006" w14:textId="77777777" w:rsidTr="00CB21D6">
        <w:trPr>
          <w:trHeight w:val="225"/>
        </w:trPr>
        <w:tc>
          <w:tcPr>
            <w:tcW w:w="2178" w:type="dxa"/>
            <w:shd w:val="clear" w:color="auto" w:fill="FFCD2D"/>
          </w:tcPr>
          <w:p w14:paraId="3992C003" w14:textId="77777777" w:rsidR="005571E1" w:rsidRPr="00E63BF5" w:rsidRDefault="005571E1" w:rsidP="00AB1B5E">
            <w:pPr>
              <w:pStyle w:val="Default"/>
              <w:ind w:right="-108"/>
              <w:rPr>
                <w:rFonts w:ascii="Times New Roman" w:hAnsi="Times New Roman" w:cs="Times New Roman"/>
                <w:b/>
                <w:bCs/>
                <w:szCs w:val="28"/>
              </w:rPr>
            </w:pPr>
            <w:r w:rsidRPr="00E63BF5">
              <w:rPr>
                <w:rFonts w:ascii="Times New Roman" w:hAnsi="Times New Roman" w:cs="Times New Roman"/>
                <w:b/>
                <w:bCs/>
                <w:szCs w:val="28"/>
              </w:rPr>
              <w:t>Advising Hours</w:t>
            </w:r>
          </w:p>
        </w:tc>
        <w:tc>
          <w:tcPr>
            <w:tcW w:w="8437" w:type="dxa"/>
            <w:shd w:val="clear" w:color="auto" w:fill="FFCD2D"/>
          </w:tcPr>
          <w:p w14:paraId="3992C004" w14:textId="059BA2E0" w:rsidR="005571E1" w:rsidRPr="00E63BF5" w:rsidRDefault="003D2041" w:rsidP="00AB1B5E">
            <w:pPr>
              <w:pStyle w:val="Default"/>
              <w:ind w:left="72" w:right="432"/>
              <w:rPr>
                <w:rFonts w:ascii="Times New Roman" w:hAnsi="Times New Roman" w:cs="Times New Roman"/>
                <w:bCs/>
                <w:szCs w:val="28"/>
              </w:rPr>
            </w:pPr>
            <w:r w:rsidRPr="00E63BF5">
              <w:rPr>
                <w:rFonts w:ascii="Times New Roman" w:hAnsi="Times New Roman" w:cs="Times New Roman"/>
                <w:bCs/>
                <w:szCs w:val="28"/>
              </w:rPr>
              <w:t>8</w:t>
            </w:r>
            <w:r w:rsidR="00617BD3" w:rsidRPr="00E63BF5">
              <w:rPr>
                <w:rFonts w:ascii="Times New Roman" w:hAnsi="Times New Roman" w:cs="Times New Roman"/>
                <w:bCs/>
                <w:szCs w:val="28"/>
              </w:rPr>
              <w:t>:</w:t>
            </w:r>
            <w:r w:rsidR="00AB1B5E" w:rsidRPr="00E63BF5">
              <w:rPr>
                <w:rFonts w:ascii="Times New Roman" w:hAnsi="Times New Roman" w:cs="Times New Roman"/>
                <w:bCs/>
                <w:szCs w:val="28"/>
              </w:rPr>
              <w:t>0</w:t>
            </w:r>
            <w:r w:rsidR="00617BD3" w:rsidRPr="00E63BF5">
              <w:rPr>
                <w:rFonts w:ascii="Times New Roman" w:hAnsi="Times New Roman" w:cs="Times New Roman"/>
                <w:bCs/>
                <w:szCs w:val="28"/>
              </w:rPr>
              <w:t>0</w:t>
            </w:r>
            <w:r w:rsidR="00AB1B5E" w:rsidRPr="00E63BF5">
              <w:rPr>
                <w:rFonts w:ascii="Times New Roman" w:hAnsi="Times New Roman" w:cs="Times New Roman"/>
                <w:bCs/>
                <w:szCs w:val="28"/>
              </w:rPr>
              <w:t>am</w:t>
            </w:r>
            <w:r w:rsidR="00617BD3" w:rsidRPr="00E63BF5">
              <w:rPr>
                <w:rFonts w:ascii="Times New Roman" w:hAnsi="Times New Roman" w:cs="Times New Roman"/>
                <w:bCs/>
                <w:szCs w:val="28"/>
              </w:rPr>
              <w:t xml:space="preserve"> </w:t>
            </w:r>
            <w:r w:rsidR="00AB1B5E" w:rsidRPr="00E63BF5">
              <w:rPr>
                <w:rFonts w:ascii="Times New Roman" w:hAnsi="Times New Roman" w:cs="Times New Roman"/>
                <w:bCs/>
                <w:szCs w:val="28"/>
              </w:rPr>
              <w:t>-</w:t>
            </w:r>
            <w:r w:rsidR="00617BD3" w:rsidRPr="00E63BF5">
              <w:rPr>
                <w:rFonts w:ascii="Times New Roman" w:hAnsi="Times New Roman" w:cs="Times New Roman"/>
                <w:bCs/>
                <w:szCs w:val="28"/>
              </w:rPr>
              <w:t xml:space="preserve"> 4:30</w:t>
            </w:r>
            <w:r w:rsidR="00AB1B5E" w:rsidRPr="00E63BF5">
              <w:rPr>
                <w:rFonts w:ascii="Times New Roman" w:hAnsi="Times New Roman" w:cs="Times New Roman"/>
                <w:bCs/>
                <w:szCs w:val="28"/>
              </w:rPr>
              <w:t>pm</w:t>
            </w:r>
          </w:p>
          <w:p w14:paraId="3992C005" w14:textId="1764B091" w:rsidR="005571E1" w:rsidRPr="00E63BF5" w:rsidRDefault="00AB1B5E" w:rsidP="004903E6">
            <w:pPr>
              <w:pStyle w:val="Default"/>
              <w:ind w:left="72" w:right="432"/>
              <w:rPr>
                <w:rFonts w:ascii="Times New Roman" w:hAnsi="Times New Roman" w:cs="Times New Roman"/>
                <w:bCs/>
                <w:szCs w:val="28"/>
              </w:rPr>
            </w:pPr>
            <w:r w:rsidRPr="00E63BF5">
              <w:rPr>
                <w:rFonts w:ascii="Times New Roman" w:hAnsi="Times New Roman" w:cs="Times New Roman"/>
                <w:szCs w:val="28"/>
              </w:rPr>
              <w:t xml:space="preserve">Please schedule an appointment, one day in advance if possible, </w:t>
            </w:r>
            <w:r w:rsidR="00533E28" w:rsidRPr="00E63BF5">
              <w:rPr>
                <w:rFonts w:ascii="Times New Roman" w:hAnsi="Times New Roman" w:cs="Times New Roman"/>
                <w:szCs w:val="28"/>
              </w:rPr>
              <w:t>by visiting</w:t>
            </w:r>
            <w:r w:rsidR="004903E6" w:rsidRPr="00E63BF5">
              <w:rPr>
                <w:rFonts w:ascii="Times New Roman" w:hAnsi="Times New Roman" w:cs="Times New Roman"/>
                <w:szCs w:val="28"/>
              </w:rPr>
              <w:t xml:space="preserve">: </w:t>
            </w:r>
            <w:r w:rsidR="00533E28" w:rsidRPr="00E63BF5">
              <w:rPr>
                <w:rFonts w:ascii="Times New Roman" w:hAnsi="Times New Roman" w:cs="Times New Roman"/>
                <w:szCs w:val="28"/>
              </w:rPr>
              <w:t xml:space="preserve"> </w:t>
            </w:r>
            <w:hyperlink r:id="rId10" w:history="1">
              <w:r w:rsidR="004903E6" w:rsidRPr="00E63BF5">
                <w:rPr>
                  <w:rStyle w:val="Hyperlink"/>
                  <w:rFonts w:ascii="Times New Roman" w:hAnsi="Times New Roman" w:cs="Times New Roman"/>
                  <w:szCs w:val="28"/>
                </w:rPr>
                <w:t>http://griff.vn/ShellyL</w:t>
              </w:r>
            </w:hyperlink>
            <w:r w:rsidR="004903E6" w:rsidRPr="00E63BF5">
              <w:rPr>
                <w:rFonts w:ascii="Times New Roman" w:hAnsi="Times New Roman" w:cs="Times New Roman"/>
                <w:szCs w:val="28"/>
              </w:rPr>
              <w:t xml:space="preserve"> </w:t>
            </w:r>
            <w:r w:rsidR="00533E28" w:rsidRPr="00E63BF5">
              <w:rPr>
                <w:rFonts w:ascii="Times New Roman" w:hAnsi="Times New Roman" w:cs="Times New Roman"/>
                <w:szCs w:val="28"/>
              </w:rPr>
              <w:t xml:space="preserve">or calling </w:t>
            </w:r>
            <w:r w:rsidRPr="00E63BF5">
              <w:rPr>
                <w:rFonts w:ascii="Times New Roman" w:hAnsi="Times New Roman" w:cs="Times New Roman"/>
                <w:szCs w:val="28"/>
              </w:rPr>
              <w:t xml:space="preserve">the Student Success </w:t>
            </w:r>
            <w:r w:rsidR="00853A94" w:rsidRPr="00E63BF5">
              <w:rPr>
                <w:rFonts w:ascii="Times New Roman" w:hAnsi="Times New Roman" w:cs="Times New Roman"/>
                <w:szCs w:val="28"/>
              </w:rPr>
              <w:t xml:space="preserve">&amp; Academic Advising </w:t>
            </w:r>
            <w:r w:rsidRPr="00E63BF5">
              <w:rPr>
                <w:rFonts w:ascii="Times New Roman" w:hAnsi="Times New Roman" w:cs="Times New Roman"/>
                <w:szCs w:val="28"/>
              </w:rPr>
              <w:t xml:space="preserve">Center front desk at </w:t>
            </w:r>
            <w:r w:rsidR="00494B5C" w:rsidRPr="00E63BF5">
              <w:rPr>
                <w:rFonts w:ascii="Times New Roman" w:hAnsi="Times New Roman" w:cs="Times New Roman"/>
                <w:szCs w:val="28"/>
              </w:rPr>
              <w:t>8</w:t>
            </w:r>
            <w:r w:rsidR="00AB3539" w:rsidRPr="00E63BF5">
              <w:rPr>
                <w:rFonts w:ascii="Times New Roman" w:hAnsi="Times New Roman" w:cs="Times New Roman"/>
                <w:szCs w:val="28"/>
              </w:rPr>
              <w:t>16.271.5990</w:t>
            </w:r>
          </w:p>
        </w:tc>
      </w:tr>
      <w:tr w:rsidR="005571E1" w:rsidRPr="00E63BF5" w14:paraId="3992C00F" w14:textId="77777777" w:rsidTr="00CB21D6">
        <w:trPr>
          <w:trHeight w:val="450"/>
        </w:trPr>
        <w:tc>
          <w:tcPr>
            <w:tcW w:w="2178" w:type="dxa"/>
            <w:shd w:val="clear" w:color="auto" w:fill="FFCD2D"/>
          </w:tcPr>
          <w:p w14:paraId="3992C00A" w14:textId="575B8CDD" w:rsidR="005571E1" w:rsidRPr="00E63BF5" w:rsidRDefault="00A86CF3" w:rsidP="00AB1B5E">
            <w:pPr>
              <w:pStyle w:val="Default"/>
              <w:ind w:right="-108"/>
              <w:rPr>
                <w:rFonts w:ascii="Times New Roman" w:hAnsi="Times New Roman" w:cs="Times New Roman"/>
                <w:b/>
                <w:bCs/>
                <w:szCs w:val="28"/>
              </w:rPr>
            </w:pPr>
            <w:r w:rsidRPr="00E63BF5">
              <w:rPr>
                <w:rFonts w:ascii="Times New Roman" w:hAnsi="Times New Roman" w:cs="Times New Roman"/>
                <w:b/>
                <w:bCs/>
                <w:szCs w:val="28"/>
              </w:rPr>
              <w:t>Resources</w:t>
            </w:r>
          </w:p>
        </w:tc>
        <w:tc>
          <w:tcPr>
            <w:tcW w:w="8437" w:type="dxa"/>
            <w:shd w:val="clear" w:color="auto" w:fill="FFCD2D"/>
          </w:tcPr>
          <w:p w14:paraId="33E42296" w14:textId="2E9FF848" w:rsidR="001E0CA2" w:rsidRPr="00E63BF5" w:rsidRDefault="00E1703D" w:rsidP="00E1703D">
            <w:pPr>
              <w:ind w:left="72" w:right="432"/>
              <w:rPr>
                <w:rFonts w:ascii="Times New Roman" w:hAnsi="Times New Roman" w:cs="Times New Roman"/>
                <w:szCs w:val="28"/>
              </w:rPr>
            </w:pPr>
            <w:r w:rsidRPr="00E63BF5">
              <w:rPr>
                <w:rFonts w:ascii="Times New Roman" w:hAnsi="Times New Roman" w:cs="Times New Roman"/>
                <w:szCs w:val="28"/>
              </w:rPr>
              <w:t>MWSU</w:t>
            </w:r>
            <w:r w:rsidR="005571E1" w:rsidRPr="00E63BF5">
              <w:rPr>
                <w:rFonts w:ascii="Times New Roman" w:hAnsi="Times New Roman" w:cs="Times New Roman"/>
                <w:szCs w:val="28"/>
              </w:rPr>
              <w:t xml:space="preserve"> Undergraduate</w:t>
            </w:r>
            <w:r w:rsidR="00AB1B5E" w:rsidRPr="00E63BF5">
              <w:rPr>
                <w:rFonts w:ascii="Times New Roman" w:hAnsi="Times New Roman" w:cs="Times New Roman"/>
                <w:szCs w:val="28"/>
              </w:rPr>
              <w:t xml:space="preserve"> </w:t>
            </w:r>
            <w:r w:rsidR="005571E1" w:rsidRPr="00E63BF5">
              <w:rPr>
                <w:rFonts w:ascii="Times New Roman" w:hAnsi="Times New Roman" w:cs="Times New Roman"/>
                <w:szCs w:val="28"/>
              </w:rPr>
              <w:t>Catalo</w:t>
            </w:r>
            <w:r w:rsidR="00AB1B5E" w:rsidRPr="00E63BF5">
              <w:rPr>
                <w:rFonts w:ascii="Times New Roman" w:hAnsi="Times New Roman" w:cs="Times New Roman"/>
                <w:szCs w:val="28"/>
              </w:rPr>
              <w:t>g</w:t>
            </w:r>
            <w:r w:rsidR="005571E1" w:rsidRPr="00E63BF5">
              <w:rPr>
                <w:rFonts w:ascii="Times New Roman" w:hAnsi="Times New Roman" w:cs="Times New Roman"/>
                <w:szCs w:val="28"/>
              </w:rPr>
              <w:t xml:space="preserve"> </w:t>
            </w:r>
            <w:r w:rsidR="008810A5" w:rsidRPr="00E63BF5">
              <w:rPr>
                <w:rFonts w:ascii="Times New Roman" w:hAnsi="Times New Roman" w:cs="Times New Roman"/>
                <w:szCs w:val="28"/>
              </w:rPr>
              <w:t>–</w:t>
            </w:r>
            <w:r w:rsidRPr="00E63BF5">
              <w:rPr>
                <w:rFonts w:ascii="Times New Roman" w:hAnsi="Times New Roman" w:cs="Times New Roman"/>
                <w:szCs w:val="28"/>
              </w:rPr>
              <w:t xml:space="preserve"> </w:t>
            </w:r>
            <w:hyperlink r:id="rId11" w:history="1">
              <w:r w:rsidR="008810A5" w:rsidRPr="00E63BF5">
                <w:rPr>
                  <w:rStyle w:val="Hyperlink"/>
                  <w:rFonts w:ascii="Times New Roman" w:hAnsi="Times New Roman" w:cs="Times New Roman"/>
                  <w:szCs w:val="28"/>
                </w:rPr>
                <w:t>Click Here</w:t>
              </w:r>
            </w:hyperlink>
          </w:p>
          <w:p w14:paraId="60D56E4E" w14:textId="77777777" w:rsidR="001E0CA2" w:rsidRPr="00E63BF5" w:rsidRDefault="001E0CA2" w:rsidP="001E0CA2">
            <w:pPr>
              <w:pStyle w:val="ListParagraph"/>
              <w:ind w:left="1080" w:right="432"/>
              <w:rPr>
                <w:sz w:val="12"/>
                <w:szCs w:val="12"/>
              </w:rPr>
            </w:pPr>
          </w:p>
          <w:p w14:paraId="61CDA201" w14:textId="12BD3EDB" w:rsidR="00A86CF3" w:rsidRPr="00E63BF5" w:rsidRDefault="005571E1" w:rsidP="00A905F2">
            <w:pPr>
              <w:ind w:left="72" w:right="432"/>
              <w:rPr>
                <w:rFonts w:ascii="Times New Roman" w:hAnsi="Times New Roman" w:cs="Times New Roman"/>
                <w:color w:val="0000FF"/>
                <w:szCs w:val="28"/>
                <w:u w:val="single"/>
              </w:rPr>
            </w:pPr>
            <w:r w:rsidRPr="00E63BF5">
              <w:rPr>
                <w:rFonts w:ascii="Times New Roman" w:hAnsi="Times New Roman" w:cs="Times New Roman"/>
                <w:szCs w:val="28"/>
              </w:rPr>
              <w:t>Advising Webpage</w:t>
            </w:r>
            <w:r w:rsidR="00E1703D" w:rsidRPr="00E63BF5">
              <w:rPr>
                <w:rFonts w:ascii="Times New Roman" w:hAnsi="Times New Roman" w:cs="Times New Roman"/>
                <w:szCs w:val="28"/>
              </w:rPr>
              <w:t xml:space="preserve"> </w:t>
            </w:r>
            <w:r w:rsidR="008810A5" w:rsidRPr="00E63BF5">
              <w:rPr>
                <w:rFonts w:ascii="Times New Roman" w:hAnsi="Times New Roman" w:cs="Times New Roman"/>
                <w:szCs w:val="28"/>
              </w:rPr>
              <w:t>–</w:t>
            </w:r>
            <w:r w:rsidR="00E1703D" w:rsidRPr="00E63BF5">
              <w:rPr>
                <w:rFonts w:ascii="Times New Roman" w:hAnsi="Times New Roman" w:cs="Times New Roman"/>
                <w:szCs w:val="28"/>
              </w:rPr>
              <w:t xml:space="preserve"> </w:t>
            </w:r>
            <w:hyperlink r:id="rId12" w:history="1">
              <w:r w:rsidR="008810A5" w:rsidRPr="00E63BF5">
                <w:rPr>
                  <w:rStyle w:val="Hyperlink"/>
                  <w:rFonts w:ascii="Times New Roman" w:hAnsi="Times New Roman" w:cs="Times New Roman"/>
                  <w:szCs w:val="28"/>
                </w:rPr>
                <w:t>Click Here</w:t>
              </w:r>
            </w:hyperlink>
          </w:p>
          <w:p w14:paraId="628187AB" w14:textId="77777777" w:rsidR="00E1703D" w:rsidRPr="00E63BF5" w:rsidRDefault="00E1703D" w:rsidP="00524070">
            <w:pPr>
              <w:ind w:left="72" w:right="432"/>
              <w:rPr>
                <w:rFonts w:ascii="Times New Roman" w:hAnsi="Times New Roman" w:cs="Times New Roman"/>
                <w:color w:val="0000FF"/>
                <w:sz w:val="12"/>
                <w:szCs w:val="12"/>
              </w:rPr>
            </w:pPr>
          </w:p>
          <w:p w14:paraId="359EC146" w14:textId="05999AD5" w:rsidR="00E1703D" w:rsidRPr="00E63BF5" w:rsidRDefault="00E1703D" w:rsidP="00524070">
            <w:pPr>
              <w:ind w:left="72" w:right="432"/>
              <w:rPr>
                <w:rFonts w:ascii="Times New Roman" w:hAnsi="Times New Roman" w:cs="Times New Roman"/>
                <w:szCs w:val="28"/>
              </w:rPr>
            </w:pPr>
            <w:r w:rsidRPr="00E63BF5">
              <w:rPr>
                <w:rFonts w:ascii="Times New Roman" w:hAnsi="Times New Roman" w:cs="Times New Roman"/>
                <w:szCs w:val="28"/>
              </w:rPr>
              <w:t xml:space="preserve">Success Videos and Handouts </w:t>
            </w:r>
            <w:r w:rsidR="008810A5" w:rsidRPr="00E63BF5">
              <w:rPr>
                <w:rFonts w:ascii="Times New Roman" w:hAnsi="Times New Roman" w:cs="Times New Roman"/>
                <w:szCs w:val="28"/>
              </w:rPr>
              <w:t>–</w:t>
            </w:r>
            <w:r w:rsidRPr="00E63BF5">
              <w:rPr>
                <w:rFonts w:ascii="Times New Roman" w:hAnsi="Times New Roman" w:cs="Times New Roman"/>
                <w:szCs w:val="28"/>
              </w:rPr>
              <w:t xml:space="preserve"> </w:t>
            </w:r>
            <w:hyperlink r:id="rId13" w:history="1">
              <w:r w:rsidR="008810A5" w:rsidRPr="00E63BF5">
                <w:rPr>
                  <w:rStyle w:val="Hyperlink"/>
                  <w:rFonts w:ascii="Times New Roman" w:hAnsi="Times New Roman" w:cs="Times New Roman"/>
                  <w:szCs w:val="28"/>
                </w:rPr>
                <w:t>Click Here</w:t>
              </w:r>
            </w:hyperlink>
          </w:p>
          <w:p w14:paraId="330F15BC" w14:textId="77777777" w:rsidR="003B6B1C" w:rsidRPr="00E63BF5" w:rsidRDefault="003B6B1C" w:rsidP="00524070">
            <w:pPr>
              <w:ind w:left="72" w:right="432"/>
              <w:rPr>
                <w:rFonts w:ascii="Times New Roman" w:hAnsi="Times New Roman" w:cs="Times New Roman"/>
                <w:sz w:val="12"/>
                <w:szCs w:val="12"/>
              </w:rPr>
            </w:pPr>
          </w:p>
          <w:p w14:paraId="3992C00E" w14:textId="599A1B68" w:rsidR="003B6B1C" w:rsidRPr="00E63BF5" w:rsidRDefault="003B6B1C" w:rsidP="00524070">
            <w:pPr>
              <w:ind w:left="72" w:right="432"/>
              <w:rPr>
                <w:rFonts w:ascii="Times New Roman" w:hAnsi="Times New Roman" w:cs="Times New Roman"/>
                <w:color w:val="0000FF"/>
                <w:szCs w:val="28"/>
              </w:rPr>
            </w:pPr>
            <w:proofErr w:type="spellStart"/>
            <w:r w:rsidRPr="00E63BF5">
              <w:rPr>
                <w:rFonts w:ascii="Times New Roman" w:hAnsi="Times New Roman" w:cs="Times New Roman"/>
                <w:szCs w:val="28"/>
              </w:rPr>
              <w:t>Traitify</w:t>
            </w:r>
            <w:proofErr w:type="spellEnd"/>
            <w:r w:rsidRPr="00E63BF5">
              <w:rPr>
                <w:rFonts w:ascii="Times New Roman" w:hAnsi="Times New Roman" w:cs="Times New Roman"/>
                <w:szCs w:val="28"/>
              </w:rPr>
              <w:t xml:space="preserve"> Career Planning – </w:t>
            </w:r>
            <w:hyperlink r:id="rId14" w:history="1">
              <w:r w:rsidR="008810A5" w:rsidRPr="00E63BF5">
                <w:rPr>
                  <w:rStyle w:val="Hyperlink"/>
                  <w:rFonts w:ascii="Times New Roman" w:hAnsi="Times New Roman" w:cs="Times New Roman"/>
                  <w:szCs w:val="28"/>
                </w:rPr>
                <w:t>Click Here</w:t>
              </w:r>
            </w:hyperlink>
          </w:p>
        </w:tc>
      </w:tr>
    </w:tbl>
    <w:p w14:paraId="3992C010" w14:textId="77777777" w:rsidR="00D53371" w:rsidRPr="00E63BF5" w:rsidRDefault="00D53371" w:rsidP="00D53371">
      <w:pPr>
        <w:rPr>
          <w:rFonts w:ascii="Times New Roman" w:hAnsi="Times New Roman" w:cs="Times New Roman"/>
          <w:b/>
          <w:szCs w:val="28"/>
        </w:rPr>
      </w:pPr>
    </w:p>
    <w:p w14:paraId="3992C011" w14:textId="77777777" w:rsidR="00D53371" w:rsidRPr="00E63BF5" w:rsidRDefault="00D53371" w:rsidP="00D53371">
      <w:pPr>
        <w:rPr>
          <w:rFonts w:ascii="Times New Roman" w:hAnsi="Times New Roman" w:cs="Times New Roman"/>
          <w:b/>
          <w:szCs w:val="28"/>
        </w:rPr>
      </w:pPr>
      <w:r w:rsidRPr="00E63BF5">
        <w:rPr>
          <w:rFonts w:ascii="Times New Roman" w:hAnsi="Times New Roman" w:cs="Times New Roman"/>
          <w:b/>
          <w:szCs w:val="28"/>
        </w:rPr>
        <w:t>Academic Advising Description/Definition</w:t>
      </w:r>
    </w:p>
    <w:p w14:paraId="3992C012" w14:textId="77777777" w:rsidR="00D53371" w:rsidRPr="00E63BF5" w:rsidRDefault="00D53371" w:rsidP="00D53371">
      <w:pPr>
        <w:rPr>
          <w:rFonts w:ascii="Times New Roman" w:hAnsi="Times New Roman" w:cs="Times New Roman"/>
          <w:b/>
          <w:szCs w:val="28"/>
        </w:rPr>
      </w:pPr>
    </w:p>
    <w:p w14:paraId="3992C013" w14:textId="77777777" w:rsidR="00D53371" w:rsidRPr="00E63BF5" w:rsidRDefault="0008678D" w:rsidP="0008678D">
      <w:pPr>
        <w:ind w:left="720" w:right="720"/>
        <w:rPr>
          <w:rFonts w:ascii="Times New Roman" w:hAnsi="Times New Roman" w:cs="Times New Roman"/>
          <w:szCs w:val="28"/>
        </w:rPr>
      </w:pPr>
      <w:r w:rsidRPr="00E63BF5">
        <w:rPr>
          <w:rFonts w:ascii="Times New Roman" w:hAnsi="Times New Roman" w:cs="Times New Roman"/>
          <w:szCs w:val="28"/>
        </w:rPr>
        <w:t>“A</w:t>
      </w:r>
      <w:r w:rsidR="00D53371" w:rsidRPr="00E63BF5">
        <w:rPr>
          <w:rFonts w:ascii="Times New Roman" w:hAnsi="Times New Roman" w:cs="Times New Roman"/>
          <w:szCs w:val="28"/>
        </w:rPr>
        <w:t>cademic advising is an educational process that, by intention and design, facilitates students’ understanding of the meaning and purpose of higher education and fosters their intellectual and personal development toward academic success and lifelong learning.</w:t>
      </w:r>
      <w:r w:rsidRPr="00E63BF5">
        <w:rPr>
          <w:rFonts w:ascii="Times New Roman" w:hAnsi="Times New Roman" w:cs="Times New Roman"/>
          <w:szCs w:val="28"/>
        </w:rPr>
        <w:t>”</w:t>
      </w:r>
      <w:r w:rsidR="00D53371" w:rsidRPr="00E63BF5">
        <w:rPr>
          <w:rFonts w:ascii="Times New Roman" w:hAnsi="Times New Roman" w:cs="Times New Roman"/>
          <w:szCs w:val="28"/>
        </w:rPr>
        <w:t xml:space="preserve"> (NACADA, 2004)</w:t>
      </w:r>
    </w:p>
    <w:p w14:paraId="3992C014" w14:textId="77777777" w:rsidR="00D53371" w:rsidRPr="00E63BF5" w:rsidRDefault="00D53371" w:rsidP="00D53371">
      <w:pPr>
        <w:rPr>
          <w:rFonts w:ascii="Times New Roman" w:hAnsi="Times New Roman" w:cs="Times New Roman"/>
          <w:szCs w:val="28"/>
        </w:rPr>
      </w:pPr>
    </w:p>
    <w:p w14:paraId="3992C015" w14:textId="77777777" w:rsidR="00D53371" w:rsidRPr="00E63BF5" w:rsidRDefault="00D53371" w:rsidP="00D53371">
      <w:pPr>
        <w:rPr>
          <w:rFonts w:ascii="Times New Roman" w:hAnsi="Times New Roman" w:cs="Times New Roman"/>
          <w:szCs w:val="28"/>
        </w:rPr>
      </w:pPr>
      <w:r w:rsidRPr="00E63BF5">
        <w:rPr>
          <w:rFonts w:ascii="Times New Roman" w:hAnsi="Times New Roman" w:cs="Times New Roman"/>
          <w:szCs w:val="28"/>
        </w:rPr>
        <w:t xml:space="preserve">At Missouri Western State University, academic advising provides students with the opportunity to build a relationship with their advisor for the purpose of gaining assistance in planning their educational career, in learning the skills needed for academic success, and in learning how to access the variety of resources and </w:t>
      </w:r>
      <w:r w:rsidRPr="00E63BF5">
        <w:rPr>
          <w:rFonts w:ascii="Times New Roman" w:hAnsi="Times New Roman" w:cs="Times New Roman"/>
          <w:szCs w:val="28"/>
        </w:rPr>
        <w:lastRenderedPageBreak/>
        <w:t xml:space="preserve">services </w:t>
      </w:r>
      <w:r w:rsidR="00032E8F" w:rsidRPr="00E63BF5">
        <w:rPr>
          <w:rFonts w:ascii="Times New Roman" w:hAnsi="Times New Roman" w:cs="Times New Roman"/>
          <w:szCs w:val="28"/>
        </w:rPr>
        <w:t xml:space="preserve">available to them through </w:t>
      </w:r>
      <w:r w:rsidRPr="00E63BF5">
        <w:rPr>
          <w:rFonts w:ascii="Times New Roman" w:hAnsi="Times New Roman" w:cs="Times New Roman"/>
          <w:szCs w:val="28"/>
        </w:rPr>
        <w:t>Missouri Western.</w:t>
      </w:r>
    </w:p>
    <w:p w14:paraId="3992C016" w14:textId="77777777" w:rsidR="00D53371" w:rsidRPr="00E63BF5" w:rsidRDefault="00D53371" w:rsidP="00D53371">
      <w:pPr>
        <w:rPr>
          <w:rFonts w:ascii="Times New Roman" w:hAnsi="Times New Roman" w:cs="Times New Roman"/>
          <w:szCs w:val="28"/>
        </w:rPr>
      </w:pPr>
    </w:p>
    <w:p w14:paraId="3992C017" w14:textId="2B97B3D8" w:rsidR="00DD2E7D" w:rsidRPr="00E63BF5" w:rsidRDefault="00D53371" w:rsidP="00D53371">
      <w:pPr>
        <w:rPr>
          <w:rFonts w:ascii="Times New Roman" w:hAnsi="Times New Roman" w:cs="Times New Roman"/>
          <w:szCs w:val="28"/>
        </w:rPr>
      </w:pPr>
      <w:r w:rsidRPr="00E63BF5">
        <w:rPr>
          <w:rFonts w:ascii="Times New Roman" w:hAnsi="Times New Roman" w:cs="Times New Roman"/>
          <w:szCs w:val="28"/>
        </w:rPr>
        <w:t xml:space="preserve">Academic advising is a collaborative educational process </w:t>
      </w:r>
      <w:r w:rsidR="00950F0C" w:rsidRPr="00E63BF5">
        <w:rPr>
          <w:rFonts w:ascii="Times New Roman" w:hAnsi="Times New Roman" w:cs="Times New Roman"/>
          <w:szCs w:val="28"/>
        </w:rPr>
        <w:t>based on mutual respect. S</w:t>
      </w:r>
      <w:r w:rsidRPr="00E63BF5">
        <w:rPr>
          <w:rFonts w:ascii="Times New Roman" w:hAnsi="Times New Roman" w:cs="Times New Roman"/>
          <w:szCs w:val="28"/>
        </w:rPr>
        <w:t xml:space="preserve">tudents and their advisors are partners in meeting essential learning outcomes, ensuring student academic success, and outlining the steps for achievement of the students’ personal, academic, and career goals. This partnership requires participation and involvement over the student’s entire educational experience at the university. </w:t>
      </w:r>
      <w:r w:rsidR="00E1703D" w:rsidRPr="00E63BF5">
        <w:rPr>
          <w:rFonts w:ascii="Times New Roman" w:hAnsi="Times New Roman" w:cs="Times New Roman"/>
          <w:szCs w:val="28"/>
        </w:rPr>
        <w:t>The student and</w:t>
      </w:r>
      <w:r w:rsidRPr="00E63BF5">
        <w:rPr>
          <w:rFonts w:ascii="Times New Roman" w:hAnsi="Times New Roman" w:cs="Times New Roman"/>
          <w:szCs w:val="28"/>
        </w:rPr>
        <w:t xml:space="preserve"> advisor </w:t>
      </w:r>
      <w:r w:rsidR="00E1703D" w:rsidRPr="00E63BF5">
        <w:rPr>
          <w:rFonts w:ascii="Times New Roman" w:hAnsi="Times New Roman" w:cs="Times New Roman"/>
          <w:szCs w:val="28"/>
        </w:rPr>
        <w:t xml:space="preserve">both </w:t>
      </w:r>
      <w:r w:rsidRPr="00E63BF5">
        <w:rPr>
          <w:rFonts w:ascii="Times New Roman" w:hAnsi="Times New Roman" w:cs="Times New Roman"/>
          <w:szCs w:val="28"/>
        </w:rPr>
        <w:t>have clear responsibilities for ensuring the advising partnership is successful.</w:t>
      </w:r>
    </w:p>
    <w:p w14:paraId="3992C018" w14:textId="77777777" w:rsidR="00E81F2D" w:rsidRPr="00E63BF5" w:rsidRDefault="00E81F2D" w:rsidP="00D53371">
      <w:pPr>
        <w:rPr>
          <w:rFonts w:ascii="Times New Roman" w:hAnsi="Times New Roman" w:cs="Times New Roman"/>
          <w:szCs w:val="28"/>
        </w:rPr>
      </w:pPr>
    </w:p>
    <w:p w14:paraId="3992C01C" w14:textId="0933BF25" w:rsidR="00D53371" w:rsidRPr="00E63BF5" w:rsidRDefault="00101FB9" w:rsidP="00D53371">
      <w:pPr>
        <w:rPr>
          <w:rFonts w:ascii="Times New Roman" w:hAnsi="Times New Roman" w:cs="Times New Roman"/>
          <w:b/>
          <w:szCs w:val="28"/>
        </w:rPr>
      </w:pPr>
      <w:r w:rsidRPr="00E63BF5">
        <w:rPr>
          <w:rFonts w:ascii="Times New Roman" w:hAnsi="Times New Roman" w:cs="Times New Roman"/>
          <w:b/>
          <w:szCs w:val="28"/>
        </w:rPr>
        <w:t xml:space="preserve">Advisor Responsibilities | </w:t>
      </w:r>
      <w:r w:rsidR="00950F0C" w:rsidRPr="00E63BF5">
        <w:rPr>
          <w:rFonts w:ascii="Times New Roman" w:hAnsi="Times New Roman" w:cs="Times New Roman"/>
          <w:szCs w:val="28"/>
        </w:rPr>
        <w:t>As your advisor you can expect me to…</w:t>
      </w:r>
    </w:p>
    <w:p w14:paraId="3992C01D" w14:textId="77777777" w:rsidR="00D53371" w:rsidRPr="00E63BF5" w:rsidRDefault="00D53371" w:rsidP="00D53371">
      <w:pPr>
        <w:rPr>
          <w:rFonts w:ascii="Times New Roman" w:hAnsi="Times New Roman" w:cs="Times New Roman"/>
          <w:szCs w:val="28"/>
        </w:rPr>
      </w:pPr>
    </w:p>
    <w:p w14:paraId="3992C01E" w14:textId="77777777" w:rsidR="00D53371" w:rsidRPr="00E63BF5" w:rsidRDefault="00D53371"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Understand and effectively communicate the curriculum, graduation requirements, and university policies and procedures</w:t>
      </w:r>
    </w:p>
    <w:p w14:paraId="3992C01F" w14:textId="77777777" w:rsidR="00D53371" w:rsidRPr="00E63BF5" w:rsidRDefault="00F44799"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Encourage and guide you as you</w:t>
      </w:r>
      <w:r w:rsidR="00D53371" w:rsidRPr="00E63BF5">
        <w:rPr>
          <w:rFonts w:ascii="Times New Roman" w:hAnsi="Times New Roman" w:cs="Times New Roman"/>
          <w:szCs w:val="28"/>
        </w:rPr>
        <w:t xml:space="preserve"> define and develop realistic goals</w:t>
      </w:r>
    </w:p>
    <w:p w14:paraId="3992C020" w14:textId="77777777" w:rsidR="00D53371" w:rsidRPr="00E63BF5" w:rsidRDefault="00D53371"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Encourage and support</w:t>
      </w:r>
      <w:r w:rsidR="00F44799" w:rsidRPr="00E63BF5">
        <w:rPr>
          <w:rFonts w:ascii="Times New Roman" w:hAnsi="Times New Roman" w:cs="Times New Roman"/>
          <w:szCs w:val="28"/>
        </w:rPr>
        <w:t xml:space="preserve"> </w:t>
      </w:r>
      <w:r w:rsidR="003B17E0" w:rsidRPr="00E63BF5">
        <w:rPr>
          <w:rFonts w:ascii="Times New Roman" w:hAnsi="Times New Roman" w:cs="Times New Roman"/>
          <w:szCs w:val="28"/>
        </w:rPr>
        <w:t xml:space="preserve">the development of </w:t>
      </w:r>
      <w:r w:rsidRPr="00E63BF5">
        <w:rPr>
          <w:rFonts w:ascii="Times New Roman" w:hAnsi="Times New Roman" w:cs="Times New Roman"/>
          <w:szCs w:val="28"/>
        </w:rPr>
        <w:t xml:space="preserve">clear and attainable educational plans </w:t>
      </w:r>
    </w:p>
    <w:p w14:paraId="3992C021" w14:textId="77777777" w:rsidR="00D53371" w:rsidRPr="00E63BF5" w:rsidRDefault="00F44799"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Provide you</w:t>
      </w:r>
      <w:r w:rsidR="00D53371" w:rsidRPr="00E63BF5">
        <w:rPr>
          <w:rFonts w:ascii="Times New Roman" w:hAnsi="Times New Roman" w:cs="Times New Roman"/>
          <w:szCs w:val="28"/>
        </w:rPr>
        <w:t xml:space="preserve"> with information about and strategies for utilizing the  available resources and services on campus</w:t>
      </w:r>
    </w:p>
    <w:p w14:paraId="3992C022" w14:textId="77777777" w:rsidR="00D53371" w:rsidRPr="00E63BF5" w:rsidRDefault="00F44799"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Assist you</w:t>
      </w:r>
      <w:r w:rsidR="00D53371" w:rsidRPr="00E63BF5">
        <w:rPr>
          <w:rFonts w:ascii="Times New Roman" w:hAnsi="Times New Roman" w:cs="Times New Roman"/>
          <w:szCs w:val="28"/>
        </w:rPr>
        <w:t xml:space="preserve"> in understanding the purposes and goals of higher education and its effec</w:t>
      </w:r>
      <w:r w:rsidR="006D4AD0" w:rsidRPr="00E63BF5">
        <w:rPr>
          <w:rFonts w:ascii="Times New Roman" w:hAnsi="Times New Roman" w:cs="Times New Roman"/>
          <w:szCs w:val="28"/>
        </w:rPr>
        <w:t xml:space="preserve">ts on your </w:t>
      </w:r>
      <w:r w:rsidR="00D53371" w:rsidRPr="00E63BF5">
        <w:rPr>
          <w:rFonts w:ascii="Times New Roman" w:hAnsi="Times New Roman" w:cs="Times New Roman"/>
          <w:szCs w:val="28"/>
        </w:rPr>
        <w:t>li</w:t>
      </w:r>
      <w:r w:rsidR="006D4AD0" w:rsidRPr="00E63BF5">
        <w:rPr>
          <w:rFonts w:ascii="Times New Roman" w:hAnsi="Times New Roman" w:cs="Times New Roman"/>
          <w:szCs w:val="28"/>
        </w:rPr>
        <w:t>fe</w:t>
      </w:r>
      <w:r w:rsidR="00D53371" w:rsidRPr="00E63BF5">
        <w:rPr>
          <w:rFonts w:ascii="Times New Roman" w:hAnsi="Times New Roman" w:cs="Times New Roman"/>
          <w:szCs w:val="28"/>
        </w:rPr>
        <w:t xml:space="preserve"> and personal goals</w:t>
      </w:r>
    </w:p>
    <w:p w14:paraId="3992C023" w14:textId="77777777" w:rsidR="00D53371" w:rsidRPr="00E63BF5" w:rsidRDefault="00D53371"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Monitor a</w:t>
      </w:r>
      <w:r w:rsidR="00F44799" w:rsidRPr="00E63BF5">
        <w:rPr>
          <w:rFonts w:ascii="Times New Roman" w:hAnsi="Times New Roman" w:cs="Times New Roman"/>
          <w:szCs w:val="28"/>
        </w:rPr>
        <w:t>nd accurately document your</w:t>
      </w:r>
      <w:r w:rsidRPr="00E63BF5">
        <w:rPr>
          <w:rFonts w:ascii="Times New Roman" w:hAnsi="Times New Roman" w:cs="Times New Roman"/>
          <w:szCs w:val="28"/>
        </w:rPr>
        <w:t xml:space="preserve"> prog</w:t>
      </w:r>
      <w:r w:rsidR="00F44799" w:rsidRPr="00E63BF5">
        <w:rPr>
          <w:rFonts w:ascii="Times New Roman" w:hAnsi="Times New Roman" w:cs="Times New Roman"/>
          <w:szCs w:val="28"/>
        </w:rPr>
        <w:t>ress toward meeting your</w:t>
      </w:r>
      <w:r w:rsidRPr="00E63BF5">
        <w:rPr>
          <w:rFonts w:ascii="Times New Roman" w:hAnsi="Times New Roman" w:cs="Times New Roman"/>
          <w:szCs w:val="28"/>
        </w:rPr>
        <w:t xml:space="preserve"> goals</w:t>
      </w:r>
    </w:p>
    <w:p w14:paraId="3992C024" w14:textId="77777777" w:rsidR="00A46C92" w:rsidRPr="00E63BF5" w:rsidRDefault="00375553" w:rsidP="00A46C92">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Be accessible</w:t>
      </w:r>
      <w:r w:rsidR="00F44799" w:rsidRPr="00E63BF5">
        <w:rPr>
          <w:rFonts w:ascii="Times New Roman" w:hAnsi="Times New Roman" w:cs="Times New Roman"/>
          <w:szCs w:val="28"/>
        </w:rPr>
        <w:t xml:space="preserve"> for meeting with you</w:t>
      </w:r>
      <w:r w:rsidR="00D53371" w:rsidRPr="00E63BF5">
        <w:rPr>
          <w:rFonts w:ascii="Times New Roman" w:hAnsi="Times New Roman" w:cs="Times New Roman"/>
          <w:szCs w:val="28"/>
        </w:rPr>
        <w:t xml:space="preserve"> via office hours, t</w:t>
      </w:r>
      <w:r w:rsidR="00A46C92" w:rsidRPr="00E63BF5">
        <w:rPr>
          <w:rFonts w:ascii="Times New Roman" w:hAnsi="Times New Roman" w:cs="Times New Roman"/>
          <w:szCs w:val="28"/>
        </w:rPr>
        <w:t>elephone, or</w:t>
      </w:r>
      <w:r w:rsidR="00950F0C" w:rsidRPr="00E63BF5">
        <w:rPr>
          <w:rFonts w:ascii="Times New Roman" w:hAnsi="Times New Roman" w:cs="Times New Roman"/>
          <w:szCs w:val="28"/>
        </w:rPr>
        <w:t xml:space="preserve"> </w:t>
      </w:r>
      <w:r w:rsidR="00A46C92" w:rsidRPr="00E63BF5">
        <w:rPr>
          <w:rFonts w:ascii="Times New Roman" w:hAnsi="Times New Roman" w:cs="Times New Roman"/>
          <w:szCs w:val="28"/>
        </w:rPr>
        <w:t>e-mail</w:t>
      </w:r>
    </w:p>
    <w:p w14:paraId="3992C025" w14:textId="77777777" w:rsidR="00D53371" w:rsidRPr="00E63BF5" w:rsidRDefault="00D53371"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Assi</w:t>
      </w:r>
      <w:r w:rsidR="00F44799" w:rsidRPr="00E63BF5">
        <w:rPr>
          <w:rFonts w:ascii="Times New Roman" w:hAnsi="Times New Roman" w:cs="Times New Roman"/>
          <w:szCs w:val="28"/>
        </w:rPr>
        <w:t>st you</w:t>
      </w:r>
      <w:r w:rsidRPr="00E63BF5">
        <w:rPr>
          <w:rFonts w:ascii="Times New Roman" w:hAnsi="Times New Roman" w:cs="Times New Roman"/>
          <w:szCs w:val="28"/>
        </w:rPr>
        <w:t xml:space="preserve"> in gaining decision-making skills and skills in a</w:t>
      </w:r>
      <w:r w:rsidR="00F44799" w:rsidRPr="00E63BF5">
        <w:rPr>
          <w:rFonts w:ascii="Times New Roman" w:hAnsi="Times New Roman" w:cs="Times New Roman"/>
          <w:szCs w:val="28"/>
        </w:rPr>
        <w:t>ssuming responsibility for your</w:t>
      </w:r>
      <w:r w:rsidRPr="00E63BF5">
        <w:rPr>
          <w:rFonts w:ascii="Times New Roman" w:hAnsi="Times New Roman" w:cs="Times New Roman"/>
          <w:szCs w:val="28"/>
        </w:rPr>
        <w:t xml:space="preserve"> educational plans and achievements</w:t>
      </w:r>
    </w:p>
    <w:p w14:paraId="3992C026" w14:textId="77777777" w:rsidR="00D53371" w:rsidRPr="00E63BF5" w:rsidRDefault="00D53371" w:rsidP="00D53371">
      <w:pPr>
        <w:widowControl/>
        <w:numPr>
          <w:ilvl w:val="0"/>
          <w:numId w:val="1"/>
        </w:numPr>
        <w:autoSpaceDE/>
        <w:autoSpaceDN/>
        <w:adjustRightInd/>
        <w:rPr>
          <w:rFonts w:ascii="Times New Roman" w:hAnsi="Times New Roman" w:cs="Times New Roman"/>
          <w:szCs w:val="28"/>
        </w:rPr>
      </w:pPr>
      <w:r w:rsidRPr="00E63BF5">
        <w:rPr>
          <w:rFonts w:ascii="Times New Roman" w:hAnsi="Times New Roman" w:cs="Times New Roman"/>
          <w:szCs w:val="28"/>
        </w:rPr>
        <w:t>Maintain confidentiality</w:t>
      </w:r>
    </w:p>
    <w:p w14:paraId="3992C027" w14:textId="77777777" w:rsidR="00952488" w:rsidRPr="00E63BF5" w:rsidRDefault="00952488" w:rsidP="00D53371">
      <w:pPr>
        <w:rPr>
          <w:rFonts w:ascii="Times New Roman" w:hAnsi="Times New Roman" w:cs="Times New Roman"/>
          <w:b/>
          <w:szCs w:val="28"/>
        </w:rPr>
      </w:pPr>
    </w:p>
    <w:p w14:paraId="3992C028" w14:textId="77777777" w:rsidR="00D53371" w:rsidRPr="00E63BF5" w:rsidRDefault="00101FB9" w:rsidP="00D53371">
      <w:pPr>
        <w:rPr>
          <w:rFonts w:ascii="Times New Roman" w:hAnsi="Times New Roman" w:cs="Times New Roman"/>
          <w:szCs w:val="28"/>
        </w:rPr>
      </w:pPr>
      <w:r w:rsidRPr="00E63BF5">
        <w:rPr>
          <w:rFonts w:ascii="Times New Roman" w:hAnsi="Times New Roman" w:cs="Times New Roman"/>
          <w:b/>
          <w:szCs w:val="28"/>
        </w:rPr>
        <w:t xml:space="preserve">Advisee Responsibilities | </w:t>
      </w:r>
      <w:r w:rsidR="00950F0C" w:rsidRPr="00E63BF5">
        <w:rPr>
          <w:rFonts w:ascii="Times New Roman" w:hAnsi="Times New Roman" w:cs="Times New Roman"/>
          <w:szCs w:val="28"/>
        </w:rPr>
        <w:t>As an advisee, your responsibilities and expectations are to…</w:t>
      </w:r>
    </w:p>
    <w:p w14:paraId="3992C029" w14:textId="77777777" w:rsidR="00D53371" w:rsidRPr="00E63BF5" w:rsidRDefault="00D53371" w:rsidP="00D53371">
      <w:pPr>
        <w:rPr>
          <w:rFonts w:ascii="Times New Roman" w:hAnsi="Times New Roman" w:cs="Times New Roman"/>
          <w:b/>
          <w:szCs w:val="28"/>
        </w:rPr>
      </w:pPr>
    </w:p>
    <w:p w14:paraId="3992C02A" w14:textId="77777777" w:rsidR="00D53371" w:rsidRPr="00E63BF5" w:rsidRDefault="00D53371" w:rsidP="00D53371">
      <w:pPr>
        <w:widowControl/>
        <w:numPr>
          <w:ilvl w:val="0"/>
          <w:numId w:val="3"/>
        </w:numPr>
        <w:autoSpaceDE/>
        <w:autoSpaceDN/>
        <w:adjustRightInd/>
        <w:rPr>
          <w:rFonts w:ascii="Times New Roman" w:hAnsi="Times New Roman" w:cs="Times New Roman"/>
          <w:szCs w:val="28"/>
        </w:rPr>
      </w:pPr>
      <w:r w:rsidRPr="00E63BF5">
        <w:rPr>
          <w:rFonts w:ascii="Times New Roman" w:hAnsi="Times New Roman" w:cs="Times New Roman"/>
          <w:szCs w:val="28"/>
        </w:rPr>
        <w:t>Schedule regular appointments</w:t>
      </w:r>
      <w:r w:rsidR="00950F0C" w:rsidRPr="00E63BF5">
        <w:rPr>
          <w:rFonts w:ascii="Times New Roman" w:hAnsi="Times New Roman" w:cs="Times New Roman"/>
          <w:szCs w:val="28"/>
        </w:rPr>
        <w:t xml:space="preserve"> or make regular contacts with me </w:t>
      </w:r>
      <w:r w:rsidRPr="00E63BF5">
        <w:rPr>
          <w:rFonts w:ascii="Times New Roman" w:hAnsi="Times New Roman" w:cs="Times New Roman"/>
          <w:szCs w:val="28"/>
        </w:rPr>
        <w:t>during each semester</w:t>
      </w:r>
    </w:p>
    <w:p w14:paraId="3992C02B" w14:textId="77777777" w:rsidR="00950F0C" w:rsidRPr="00E63BF5" w:rsidRDefault="00950F0C" w:rsidP="00950F0C">
      <w:pPr>
        <w:widowControl/>
        <w:numPr>
          <w:ilvl w:val="0"/>
          <w:numId w:val="3"/>
        </w:numPr>
        <w:autoSpaceDE/>
        <w:autoSpaceDN/>
        <w:adjustRightInd/>
        <w:rPr>
          <w:rFonts w:ascii="Times New Roman" w:hAnsi="Times New Roman" w:cs="Times New Roman"/>
          <w:szCs w:val="28"/>
        </w:rPr>
      </w:pPr>
      <w:r w:rsidRPr="00E63BF5">
        <w:rPr>
          <w:rFonts w:ascii="Times New Roman" w:hAnsi="Times New Roman" w:cs="Times New Roman"/>
          <w:szCs w:val="28"/>
        </w:rPr>
        <w:t xml:space="preserve">Keep a personal record (“advising portfolio”) of your progress toward meeting your goals </w:t>
      </w:r>
    </w:p>
    <w:p w14:paraId="3992C02C" w14:textId="77777777" w:rsidR="00D53371" w:rsidRPr="00E63BF5" w:rsidRDefault="00D53371" w:rsidP="00D53371">
      <w:pPr>
        <w:widowControl/>
        <w:numPr>
          <w:ilvl w:val="0"/>
          <w:numId w:val="3"/>
        </w:numPr>
        <w:autoSpaceDE/>
        <w:autoSpaceDN/>
        <w:adjustRightInd/>
        <w:rPr>
          <w:rFonts w:ascii="Times New Roman" w:hAnsi="Times New Roman" w:cs="Times New Roman"/>
          <w:szCs w:val="28"/>
        </w:rPr>
      </w:pPr>
      <w:r w:rsidRPr="00E63BF5">
        <w:rPr>
          <w:rFonts w:ascii="Times New Roman" w:hAnsi="Times New Roman" w:cs="Times New Roman"/>
          <w:szCs w:val="28"/>
        </w:rPr>
        <w:t>Come prepared to each appointment with questions or materia</w:t>
      </w:r>
      <w:r w:rsidR="00950F0C" w:rsidRPr="00E63BF5">
        <w:rPr>
          <w:rFonts w:ascii="Times New Roman" w:hAnsi="Times New Roman" w:cs="Times New Roman"/>
          <w:szCs w:val="28"/>
        </w:rPr>
        <w:t xml:space="preserve">l </w:t>
      </w:r>
      <w:r w:rsidRPr="00E63BF5">
        <w:rPr>
          <w:rFonts w:ascii="Times New Roman" w:hAnsi="Times New Roman" w:cs="Times New Roman"/>
          <w:szCs w:val="28"/>
        </w:rPr>
        <w:t>for discussion</w:t>
      </w:r>
    </w:p>
    <w:p w14:paraId="3992C02D" w14:textId="77777777" w:rsidR="00D53371" w:rsidRPr="00E63BF5" w:rsidRDefault="00D53371" w:rsidP="00D53371">
      <w:pPr>
        <w:widowControl/>
        <w:numPr>
          <w:ilvl w:val="0"/>
          <w:numId w:val="3"/>
        </w:numPr>
        <w:autoSpaceDE/>
        <w:autoSpaceDN/>
        <w:adjustRightInd/>
        <w:rPr>
          <w:rFonts w:ascii="Times New Roman" w:hAnsi="Times New Roman" w:cs="Times New Roman"/>
          <w:szCs w:val="28"/>
        </w:rPr>
      </w:pPr>
      <w:r w:rsidRPr="00E63BF5">
        <w:rPr>
          <w:rFonts w:ascii="Times New Roman" w:hAnsi="Times New Roman" w:cs="Times New Roman"/>
          <w:szCs w:val="28"/>
        </w:rPr>
        <w:t>Be an active learner by participating fully in the advising experience</w:t>
      </w:r>
    </w:p>
    <w:p w14:paraId="3992C02E" w14:textId="77777777" w:rsidR="00D53371" w:rsidRPr="00E63BF5" w:rsidRDefault="00D53371" w:rsidP="00D53371">
      <w:pPr>
        <w:widowControl/>
        <w:numPr>
          <w:ilvl w:val="0"/>
          <w:numId w:val="3"/>
        </w:numPr>
        <w:autoSpaceDE/>
        <w:autoSpaceDN/>
        <w:adjustRightInd/>
        <w:rPr>
          <w:rFonts w:ascii="Times New Roman" w:hAnsi="Times New Roman" w:cs="Times New Roman"/>
          <w:szCs w:val="28"/>
        </w:rPr>
      </w:pPr>
      <w:r w:rsidRPr="00E63BF5">
        <w:rPr>
          <w:rFonts w:ascii="Times New Roman" w:hAnsi="Times New Roman" w:cs="Times New Roman"/>
          <w:szCs w:val="28"/>
        </w:rPr>
        <w:t>Ask questions if you do not understand an issue or have a specific concern</w:t>
      </w:r>
    </w:p>
    <w:p w14:paraId="3992C02F" w14:textId="77777777" w:rsidR="00D53371" w:rsidRPr="00E63BF5" w:rsidRDefault="00D53371" w:rsidP="00D53371">
      <w:pPr>
        <w:widowControl/>
        <w:numPr>
          <w:ilvl w:val="0"/>
          <w:numId w:val="3"/>
        </w:numPr>
        <w:autoSpaceDE/>
        <w:autoSpaceDN/>
        <w:adjustRightInd/>
        <w:rPr>
          <w:rFonts w:ascii="Times New Roman" w:hAnsi="Times New Roman" w:cs="Times New Roman"/>
          <w:szCs w:val="28"/>
        </w:rPr>
      </w:pPr>
      <w:r w:rsidRPr="00E63BF5">
        <w:rPr>
          <w:rFonts w:ascii="Times New Roman" w:hAnsi="Times New Roman" w:cs="Times New Roman"/>
          <w:szCs w:val="28"/>
        </w:rPr>
        <w:t xml:space="preserve">Complete all assignments or recommendations </w:t>
      </w:r>
      <w:r w:rsidR="00FE4CED" w:rsidRPr="00E63BF5">
        <w:rPr>
          <w:rFonts w:ascii="Times New Roman" w:hAnsi="Times New Roman" w:cs="Times New Roman"/>
          <w:szCs w:val="28"/>
        </w:rPr>
        <w:t>provided by me</w:t>
      </w:r>
    </w:p>
    <w:p w14:paraId="3992C030" w14:textId="77777777" w:rsidR="00D53371" w:rsidRPr="00E63BF5" w:rsidRDefault="00D53371" w:rsidP="00D53371">
      <w:pPr>
        <w:widowControl/>
        <w:numPr>
          <w:ilvl w:val="0"/>
          <w:numId w:val="2"/>
        </w:numPr>
        <w:autoSpaceDE/>
        <w:autoSpaceDN/>
        <w:adjustRightInd/>
        <w:rPr>
          <w:rFonts w:ascii="Times New Roman" w:hAnsi="Times New Roman" w:cs="Times New Roman"/>
          <w:szCs w:val="28"/>
        </w:rPr>
      </w:pPr>
      <w:r w:rsidRPr="00E63BF5">
        <w:rPr>
          <w:rFonts w:ascii="Times New Roman" w:hAnsi="Times New Roman" w:cs="Times New Roman"/>
          <w:szCs w:val="28"/>
        </w:rPr>
        <w:t xml:space="preserve">Clarify personal values and goals and provide </w:t>
      </w:r>
      <w:r w:rsidR="00FE4CED" w:rsidRPr="00E63BF5">
        <w:rPr>
          <w:rFonts w:ascii="Times New Roman" w:hAnsi="Times New Roman" w:cs="Times New Roman"/>
          <w:szCs w:val="28"/>
        </w:rPr>
        <w:t xml:space="preserve">me </w:t>
      </w:r>
      <w:r w:rsidRPr="00E63BF5">
        <w:rPr>
          <w:rFonts w:ascii="Times New Roman" w:hAnsi="Times New Roman" w:cs="Times New Roman"/>
          <w:szCs w:val="28"/>
        </w:rPr>
        <w:t>with accurate information regardi</w:t>
      </w:r>
      <w:r w:rsidR="00375553" w:rsidRPr="00E63BF5">
        <w:rPr>
          <w:rFonts w:ascii="Times New Roman" w:hAnsi="Times New Roman" w:cs="Times New Roman"/>
          <w:szCs w:val="28"/>
        </w:rPr>
        <w:t>ng your interests and abilities</w:t>
      </w:r>
    </w:p>
    <w:p w14:paraId="3992C031" w14:textId="77777777" w:rsidR="00D53371" w:rsidRPr="00E63BF5" w:rsidRDefault="00D53371" w:rsidP="00D53371">
      <w:pPr>
        <w:widowControl/>
        <w:numPr>
          <w:ilvl w:val="0"/>
          <w:numId w:val="2"/>
        </w:numPr>
        <w:autoSpaceDE/>
        <w:autoSpaceDN/>
        <w:adjustRightInd/>
        <w:rPr>
          <w:rFonts w:ascii="Times New Roman" w:hAnsi="Times New Roman" w:cs="Times New Roman"/>
          <w:szCs w:val="28"/>
        </w:rPr>
      </w:pPr>
      <w:r w:rsidRPr="00E63BF5">
        <w:rPr>
          <w:rFonts w:ascii="Times New Roman" w:hAnsi="Times New Roman" w:cs="Times New Roman"/>
          <w:szCs w:val="28"/>
        </w:rPr>
        <w:t>Become knowledgeable about college programs, policies, and procedures</w:t>
      </w:r>
    </w:p>
    <w:p w14:paraId="3992C032" w14:textId="11282A6D" w:rsidR="0077520A" w:rsidRPr="00E63BF5" w:rsidRDefault="005411BD" w:rsidP="0077520A">
      <w:pPr>
        <w:widowControl/>
        <w:numPr>
          <w:ilvl w:val="0"/>
          <w:numId w:val="2"/>
        </w:numPr>
        <w:autoSpaceDE/>
        <w:autoSpaceDN/>
        <w:adjustRightInd/>
        <w:rPr>
          <w:rFonts w:ascii="Times New Roman" w:hAnsi="Times New Roman" w:cs="Times New Roman"/>
          <w:szCs w:val="28"/>
        </w:rPr>
      </w:pPr>
      <w:r w:rsidRPr="00E63BF5">
        <w:rPr>
          <w:rFonts w:ascii="Times New Roman" w:hAnsi="Times New Roman" w:cs="Times New Roman"/>
          <w:szCs w:val="28"/>
        </w:rPr>
        <w:t>Develop a</w:t>
      </w:r>
      <w:r w:rsidR="0077520A" w:rsidRPr="00E63BF5">
        <w:rPr>
          <w:rFonts w:ascii="Times New Roman" w:hAnsi="Times New Roman" w:cs="Times New Roman"/>
          <w:szCs w:val="28"/>
        </w:rPr>
        <w:t xml:space="preserve"> degree plan for successfully achieving your goals and select courses each semester to progress toward fulfilling this plan</w:t>
      </w:r>
    </w:p>
    <w:p w14:paraId="3992C033" w14:textId="77777777" w:rsidR="00EA6F9A" w:rsidRPr="00E63BF5" w:rsidRDefault="00EA6F9A" w:rsidP="00D53371">
      <w:pPr>
        <w:widowControl/>
        <w:numPr>
          <w:ilvl w:val="0"/>
          <w:numId w:val="2"/>
        </w:numPr>
        <w:autoSpaceDE/>
        <w:autoSpaceDN/>
        <w:adjustRightInd/>
        <w:rPr>
          <w:rFonts w:ascii="Times New Roman" w:hAnsi="Times New Roman" w:cs="Times New Roman"/>
          <w:szCs w:val="28"/>
        </w:rPr>
      </w:pPr>
      <w:r w:rsidRPr="00E63BF5">
        <w:rPr>
          <w:rFonts w:ascii="Times New Roman" w:hAnsi="Times New Roman" w:cs="Times New Roman"/>
          <w:szCs w:val="28"/>
        </w:rPr>
        <w:t>Utilize campus resources to assist in achieving your academic, personal, and career goals</w:t>
      </w:r>
    </w:p>
    <w:p w14:paraId="3992C034" w14:textId="77777777" w:rsidR="003B17E0" w:rsidRPr="00E63BF5" w:rsidRDefault="003B17E0" w:rsidP="00D53371">
      <w:pPr>
        <w:widowControl/>
        <w:numPr>
          <w:ilvl w:val="0"/>
          <w:numId w:val="2"/>
        </w:numPr>
        <w:autoSpaceDE/>
        <w:autoSpaceDN/>
        <w:adjustRightInd/>
        <w:rPr>
          <w:rFonts w:ascii="Times New Roman" w:hAnsi="Times New Roman" w:cs="Times New Roman"/>
          <w:szCs w:val="28"/>
        </w:rPr>
      </w:pPr>
      <w:r w:rsidRPr="00E63BF5">
        <w:rPr>
          <w:rFonts w:ascii="Times New Roman" w:hAnsi="Times New Roman" w:cs="Times New Roman"/>
          <w:szCs w:val="28"/>
        </w:rPr>
        <w:t>Check your email and all other electronic resources daily.</w:t>
      </w:r>
    </w:p>
    <w:p w14:paraId="3992C035" w14:textId="77777777" w:rsidR="00FE4CED" w:rsidRPr="00E63BF5" w:rsidRDefault="00D53371" w:rsidP="00D53371">
      <w:pPr>
        <w:widowControl/>
        <w:numPr>
          <w:ilvl w:val="0"/>
          <w:numId w:val="2"/>
        </w:numPr>
        <w:autoSpaceDE/>
        <w:autoSpaceDN/>
        <w:adjustRightInd/>
        <w:rPr>
          <w:rFonts w:ascii="Times New Roman" w:hAnsi="Times New Roman" w:cs="Times New Roman"/>
          <w:szCs w:val="28"/>
        </w:rPr>
      </w:pPr>
      <w:r w:rsidRPr="00E63BF5">
        <w:rPr>
          <w:rFonts w:ascii="Times New Roman" w:hAnsi="Times New Roman" w:cs="Times New Roman"/>
          <w:szCs w:val="28"/>
        </w:rPr>
        <w:t>Accept responsibility for decisions</w:t>
      </w:r>
    </w:p>
    <w:p w14:paraId="3992C036" w14:textId="77777777" w:rsidR="00DD2E7D" w:rsidRPr="00E63BF5" w:rsidRDefault="00DD2E7D" w:rsidP="00EA6F9A">
      <w:pPr>
        <w:widowControl/>
        <w:autoSpaceDE/>
        <w:autoSpaceDN/>
        <w:adjustRightInd/>
        <w:rPr>
          <w:rFonts w:ascii="Times New Roman" w:hAnsi="Times New Roman" w:cs="Times New Roman"/>
          <w:szCs w:val="28"/>
        </w:rPr>
      </w:pPr>
    </w:p>
    <w:p w14:paraId="1B1AA518" w14:textId="77777777" w:rsidR="0041201D" w:rsidRPr="00E63BF5" w:rsidRDefault="0041201D" w:rsidP="0041201D">
      <w:pPr>
        <w:contextualSpacing/>
        <w:rPr>
          <w:rFonts w:ascii="Times New Roman" w:hAnsi="Times New Roman" w:cs="Times New Roman"/>
          <w:b/>
          <w:szCs w:val="28"/>
        </w:rPr>
      </w:pPr>
      <w:r w:rsidRPr="00E63BF5">
        <w:rPr>
          <w:rFonts w:ascii="Times New Roman" w:hAnsi="Times New Roman" w:cs="Times New Roman"/>
          <w:b/>
          <w:szCs w:val="28"/>
        </w:rPr>
        <w:t>Policies and Procedures:</w:t>
      </w:r>
    </w:p>
    <w:p w14:paraId="683C4416" w14:textId="77777777" w:rsidR="0041201D" w:rsidRPr="00E63BF5" w:rsidRDefault="0041201D" w:rsidP="0041201D">
      <w:pPr>
        <w:pStyle w:val="ListParagraph"/>
        <w:numPr>
          <w:ilvl w:val="0"/>
          <w:numId w:val="22"/>
        </w:numPr>
        <w:rPr>
          <w:szCs w:val="28"/>
        </w:rPr>
      </w:pPr>
      <w:r w:rsidRPr="00E63BF5">
        <w:rPr>
          <w:szCs w:val="28"/>
        </w:rPr>
        <w:t>To receive my undivided attention, please schedule an appointment by one of the following ways:</w:t>
      </w:r>
    </w:p>
    <w:p w14:paraId="6B0CECF0" w14:textId="77661657" w:rsidR="0041201D" w:rsidRPr="00E63BF5" w:rsidRDefault="0041201D" w:rsidP="0041201D">
      <w:pPr>
        <w:pStyle w:val="ListParagraph"/>
        <w:numPr>
          <w:ilvl w:val="1"/>
          <w:numId w:val="22"/>
        </w:numPr>
        <w:tabs>
          <w:tab w:val="clear" w:pos="1440"/>
          <w:tab w:val="num" w:pos="720"/>
        </w:tabs>
        <w:ind w:left="720" w:hanging="450"/>
        <w:rPr>
          <w:szCs w:val="28"/>
        </w:rPr>
      </w:pPr>
      <w:r w:rsidRPr="00E63BF5">
        <w:rPr>
          <w:szCs w:val="28"/>
        </w:rPr>
        <w:t>Call 816.271.5990, or my direct line which is 816.271.</w:t>
      </w:r>
      <w:r w:rsidR="006107ED" w:rsidRPr="00E63BF5">
        <w:rPr>
          <w:szCs w:val="28"/>
        </w:rPr>
        <w:t>5878</w:t>
      </w:r>
      <w:r w:rsidRPr="00E63BF5">
        <w:rPr>
          <w:szCs w:val="28"/>
        </w:rPr>
        <w:t xml:space="preserve">.  </w:t>
      </w:r>
    </w:p>
    <w:p w14:paraId="2E3CCD4A" w14:textId="486153DC" w:rsidR="00741D19" w:rsidRPr="00E63BF5" w:rsidRDefault="0041201D" w:rsidP="00741D19">
      <w:pPr>
        <w:pStyle w:val="ListParagraph"/>
        <w:numPr>
          <w:ilvl w:val="1"/>
          <w:numId w:val="22"/>
        </w:numPr>
        <w:tabs>
          <w:tab w:val="clear" w:pos="1440"/>
          <w:tab w:val="num" w:pos="720"/>
        </w:tabs>
        <w:ind w:hanging="1170"/>
        <w:rPr>
          <w:szCs w:val="28"/>
        </w:rPr>
      </w:pPr>
      <w:r w:rsidRPr="00E63BF5">
        <w:rPr>
          <w:szCs w:val="28"/>
        </w:rPr>
        <w:t xml:space="preserve">Online through </w:t>
      </w:r>
      <w:hyperlink r:id="rId15" w:history="1">
        <w:r w:rsidR="00A0200F" w:rsidRPr="00E63BF5">
          <w:rPr>
            <w:rStyle w:val="Hyperlink"/>
            <w:szCs w:val="28"/>
          </w:rPr>
          <w:t>http://griff.vn/ShellyL</w:t>
        </w:r>
      </w:hyperlink>
    </w:p>
    <w:p w14:paraId="66CC504E" w14:textId="77777777" w:rsidR="0041201D" w:rsidRPr="00E63BF5" w:rsidRDefault="0041201D" w:rsidP="0041201D">
      <w:pPr>
        <w:pStyle w:val="ListParagraph"/>
        <w:numPr>
          <w:ilvl w:val="1"/>
          <w:numId w:val="22"/>
        </w:numPr>
        <w:tabs>
          <w:tab w:val="clear" w:pos="1440"/>
          <w:tab w:val="num" w:pos="720"/>
        </w:tabs>
        <w:ind w:left="720" w:hanging="450"/>
        <w:rPr>
          <w:szCs w:val="28"/>
        </w:rPr>
      </w:pPr>
      <w:r w:rsidRPr="00E63BF5">
        <w:rPr>
          <w:szCs w:val="28"/>
        </w:rPr>
        <w:t>Come to the front desk of Eder 209 – Student Success &amp; Academic Advising Center and schedule an appointment.</w:t>
      </w:r>
    </w:p>
    <w:p w14:paraId="4731A856" w14:textId="77777777" w:rsidR="0041201D" w:rsidRPr="00E63BF5" w:rsidRDefault="0041201D" w:rsidP="0041201D">
      <w:pPr>
        <w:pStyle w:val="ListParagraph"/>
        <w:numPr>
          <w:ilvl w:val="1"/>
          <w:numId w:val="22"/>
        </w:numPr>
        <w:tabs>
          <w:tab w:val="clear" w:pos="1440"/>
          <w:tab w:val="num" w:pos="720"/>
        </w:tabs>
        <w:ind w:left="720" w:hanging="450"/>
        <w:rPr>
          <w:szCs w:val="28"/>
        </w:rPr>
      </w:pPr>
      <w:r w:rsidRPr="00E63BF5">
        <w:rPr>
          <w:szCs w:val="28"/>
        </w:rPr>
        <w:lastRenderedPageBreak/>
        <w:t xml:space="preserve">If you are making an appointment for priority registration or general discussion, please allow 30 minutes for that appointment.  </w:t>
      </w:r>
    </w:p>
    <w:p w14:paraId="5713C993" w14:textId="77777777" w:rsidR="0041201D" w:rsidRPr="00E63BF5" w:rsidRDefault="0041201D" w:rsidP="0041201D">
      <w:pPr>
        <w:pStyle w:val="ListParagraph"/>
        <w:numPr>
          <w:ilvl w:val="1"/>
          <w:numId w:val="22"/>
        </w:numPr>
        <w:tabs>
          <w:tab w:val="clear" w:pos="1440"/>
          <w:tab w:val="num" w:pos="720"/>
        </w:tabs>
        <w:ind w:left="720" w:hanging="450"/>
        <w:rPr>
          <w:szCs w:val="28"/>
        </w:rPr>
      </w:pPr>
      <w:r w:rsidRPr="00E63BF5">
        <w:rPr>
          <w:szCs w:val="28"/>
        </w:rPr>
        <w:t xml:space="preserve">If you are coming for assistance with a degree plan, please allow 60 minutes for that appointment.  </w:t>
      </w:r>
    </w:p>
    <w:p w14:paraId="2D29008B" w14:textId="77777777" w:rsidR="0041201D" w:rsidRPr="00E63BF5" w:rsidRDefault="0041201D" w:rsidP="0041201D">
      <w:pPr>
        <w:pStyle w:val="ListParagraph"/>
        <w:numPr>
          <w:ilvl w:val="1"/>
          <w:numId w:val="22"/>
        </w:numPr>
        <w:tabs>
          <w:tab w:val="clear" w:pos="1440"/>
          <w:tab w:val="num" w:pos="720"/>
        </w:tabs>
        <w:ind w:left="720" w:hanging="450"/>
        <w:rPr>
          <w:b/>
          <w:szCs w:val="28"/>
        </w:rPr>
      </w:pPr>
      <w:r w:rsidRPr="00E63BF5">
        <w:rPr>
          <w:b/>
          <w:szCs w:val="28"/>
          <w:u w:val="single"/>
        </w:rPr>
        <w:t>Please do not send me an email asking for an appointment time</w:t>
      </w:r>
      <w:r w:rsidRPr="00E63BF5">
        <w:rPr>
          <w:b/>
          <w:szCs w:val="28"/>
        </w:rPr>
        <w:t>.</w:t>
      </w:r>
    </w:p>
    <w:p w14:paraId="19069CCE" w14:textId="77777777" w:rsidR="0041201D" w:rsidRPr="00E63BF5" w:rsidRDefault="0041201D" w:rsidP="0041201D">
      <w:pPr>
        <w:pStyle w:val="ListParagraph"/>
        <w:numPr>
          <w:ilvl w:val="0"/>
          <w:numId w:val="23"/>
        </w:numPr>
        <w:shd w:val="clear" w:color="auto" w:fill="FFFFFF"/>
        <w:ind w:right="-336"/>
        <w:rPr>
          <w:color w:val="000000"/>
        </w:rPr>
      </w:pPr>
      <w:r w:rsidRPr="00E63BF5">
        <w:rPr>
          <w:color w:val="000000"/>
        </w:rPr>
        <w:t>Email:  Advisors will use Missouri Western email as a primary means of communication with advisees. Students should correspond with advisors using their Missouri Western State University email account to ensure the security of their own academic record.</w:t>
      </w:r>
    </w:p>
    <w:p w14:paraId="2DBA492D" w14:textId="527C6450" w:rsidR="0041201D" w:rsidRPr="00E63BF5" w:rsidRDefault="0041201D" w:rsidP="0041201D">
      <w:pPr>
        <w:pStyle w:val="NormalWeb"/>
        <w:numPr>
          <w:ilvl w:val="0"/>
          <w:numId w:val="23"/>
        </w:numPr>
        <w:shd w:val="clear" w:color="auto" w:fill="FFFFFF"/>
        <w:ind w:right="-336"/>
        <w:contextualSpacing/>
        <w:rPr>
          <w:color w:val="000000"/>
        </w:rPr>
      </w:pPr>
      <w:r w:rsidRPr="00E63BF5">
        <w:rPr>
          <w:color w:val="000000"/>
        </w:rPr>
        <w:t xml:space="preserve">Cell Phones: It is inappropriate to use your cell phone in the Student Success &amp; </w:t>
      </w:r>
      <w:r w:rsidR="00D61DF4" w:rsidRPr="00E63BF5">
        <w:rPr>
          <w:color w:val="000000"/>
        </w:rPr>
        <w:t xml:space="preserve">Academic Advisement Center. </w:t>
      </w:r>
      <w:r w:rsidRPr="00E63BF5">
        <w:rPr>
          <w:color w:val="000000"/>
        </w:rPr>
        <w:t>Please silence your cell phone before you come to your advising appointment.</w:t>
      </w:r>
    </w:p>
    <w:p w14:paraId="09316C12" w14:textId="77777777" w:rsidR="00D61DF4" w:rsidRPr="00E63BF5" w:rsidRDefault="0041201D" w:rsidP="00D61DF4">
      <w:pPr>
        <w:pStyle w:val="NormalWeb"/>
        <w:numPr>
          <w:ilvl w:val="0"/>
          <w:numId w:val="23"/>
        </w:numPr>
        <w:shd w:val="clear" w:color="auto" w:fill="FFFFFF"/>
        <w:ind w:right="-336"/>
        <w:contextualSpacing/>
        <w:rPr>
          <w:b/>
        </w:rPr>
      </w:pPr>
      <w:r w:rsidRPr="00E63BF5">
        <w:rPr>
          <w:szCs w:val="28"/>
        </w:rPr>
        <w:t>FERPA stands for Federal Edu</w:t>
      </w:r>
      <w:r w:rsidR="00D61DF4" w:rsidRPr="00E63BF5">
        <w:rPr>
          <w:szCs w:val="28"/>
        </w:rPr>
        <w:t xml:space="preserve">cation Rights and Privacy Act. </w:t>
      </w:r>
      <w:r w:rsidRPr="00E63BF5">
        <w:rPr>
          <w:szCs w:val="28"/>
        </w:rPr>
        <w:t>This is a law that protects the privacy</w:t>
      </w:r>
      <w:r w:rsidR="00D61DF4" w:rsidRPr="00E63BF5">
        <w:rPr>
          <w:szCs w:val="28"/>
        </w:rPr>
        <w:t xml:space="preserve"> of student education records. </w:t>
      </w:r>
      <w:r w:rsidRPr="00E63BF5">
        <w:rPr>
          <w:szCs w:val="28"/>
        </w:rPr>
        <w:t xml:space="preserve">By law, I am unable to share your educational records with </w:t>
      </w:r>
      <w:r w:rsidRPr="00E63BF5">
        <w:rPr>
          <w:szCs w:val="28"/>
          <w:u w:val="single"/>
        </w:rPr>
        <w:t>anyone</w:t>
      </w:r>
      <w:r w:rsidRPr="00E63BF5">
        <w:rPr>
          <w:szCs w:val="28"/>
        </w:rPr>
        <w:t xml:space="preserve"> unless you have completed a release form with contact information of the person(s) with whom you</w:t>
      </w:r>
      <w:r w:rsidR="00D61DF4" w:rsidRPr="00E63BF5">
        <w:rPr>
          <w:szCs w:val="28"/>
        </w:rPr>
        <w:t xml:space="preserve"> want that information shared. </w:t>
      </w:r>
      <w:r w:rsidRPr="00E63BF5">
        <w:rPr>
          <w:szCs w:val="28"/>
        </w:rPr>
        <w:t xml:space="preserve">This release form must be on file with the Registrar’s Office in your permanent file.  </w:t>
      </w:r>
    </w:p>
    <w:p w14:paraId="48494683" w14:textId="77777777" w:rsidR="00D61DF4" w:rsidRPr="00E63BF5" w:rsidRDefault="00D61DF4" w:rsidP="00D61DF4">
      <w:pPr>
        <w:pStyle w:val="NormalWeb"/>
        <w:shd w:val="clear" w:color="auto" w:fill="FFFFFF"/>
        <w:ind w:right="-336"/>
        <w:contextualSpacing/>
        <w:rPr>
          <w:b/>
        </w:rPr>
      </w:pPr>
    </w:p>
    <w:p w14:paraId="227F07A7" w14:textId="0C19AE67" w:rsidR="00D61DF4" w:rsidRPr="00E63BF5" w:rsidRDefault="0041201D" w:rsidP="00711BAA">
      <w:pPr>
        <w:pStyle w:val="NormalWeb"/>
        <w:shd w:val="clear" w:color="auto" w:fill="FFFFFF"/>
        <w:ind w:right="-336"/>
        <w:contextualSpacing/>
        <w:rPr>
          <w:b/>
        </w:rPr>
      </w:pPr>
      <w:r w:rsidRPr="00E63BF5">
        <w:rPr>
          <w:b/>
        </w:rPr>
        <w:t>Statement to advisees:</w:t>
      </w:r>
    </w:p>
    <w:p w14:paraId="1C561C68" w14:textId="77777777" w:rsidR="00D61DF4" w:rsidRPr="00E63BF5" w:rsidRDefault="0041201D" w:rsidP="00D61DF4">
      <w:pPr>
        <w:pStyle w:val="NormalWeb"/>
        <w:shd w:val="clear" w:color="auto" w:fill="FFFFFF"/>
        <w:ind w:left="288" w:right="-336"/>
        <w:contextualSpacing/>
      </w:pPr>
      <w:r w:rsidRPr="00E63BF5">
        <w:t>Please understand that I will not make decisions for you during our advising sessions.  I will provide you with the most accurate information available to me, and we will work together to create a realistic plan to accomplish your educational and career goals.  However, the educational choices you make are yours and the responsibility for knowing and fulfilling degree requirements rests with you.</w:t>
      </w:r>
    </w:p>
    <w:p w14:paraId="3141E424" w14:textId="77777777" w:rsidR="00E63BF5" w:rsidRDefault="00E63BF5" w:rsidP="00D61DF4">
      <w:pPr>
        <w:pStyle w:val="NormalWeb"/>
        <w:shd w:val="clear" w:color="auto" w:fill="FFFFFF"/>
        <w:ind w:right="-336"/>
        <w:contextualSpacing/>
        <w:rPr>
          <w:b/>
        </w:rPr>
      </w:pPr>
    </w:p>
    <w:p w14:paraId="07E1FE9F" w14:textId="089E4391" w:rsidR="00D61DF4" w:rsidRPr="00E63BF5" w:rsidRDefault="0041201D" w:rsidP="00D61DF4">
      <w:pPr>
        <w:pStyle w:val="NormalWeb"/>
        <w:shd w:val="clear" w:color="auto" w:fill="FFFFFF"/>
        <w:ind w:right="-336"/>
        <w:contextualSpacing/>
      </w:pPr>
      <w:r w:rsidRPr="00E63BF5">
        <w:rPr>
          <w:b/>
        </w:rPr>
        <w:t>Completion:</w:t>
      </w:r>
    </w:p>
    <w:p w14:paraId="787986DC" w14:textId="77777777" w:rsidR="00D61DF4" w:rsidRPr="00E63BF5" w:rsidRDefault="0041201D" w:rsidP="00D61DF4">
      <w:pPr>
        <w:pStyle w:val="NormalWeb"/>
        <w:shd w:val="clear" w:color="auto" w:fill="FFFFFF"/>
        <w:ind w:left="360" w:right="-336"/>
        <w:contextualSpacing/>
      </w:pPr>
      <w:r w:rsidRPr="00E63BF5">
        <w:t xml:space="preserve">Our time working together will conclude when you choose and declare an academic major.  It is important that your choice of a major be satisfying to you and that it be in keeping with your future goals.  When you declare your major, you will be assigned a </w:t>
      </w:r>
      <w:proofErr w:type="gramStart"/>
      <w:r w:rsidRPr="00E63BF5">
        <w:t>new advisors</w:t>
      </w:r>
      <w:proofErr w:type="gramEnd"/>
      <w:r w:rsidRPr="00E63BF5">
        <w:t xml:space="preserve"> who will be a specialists in your new program.</w:t>
      </w:r>
    </w:p>
    <w:p w14:paraId="16ECEB60" w14:textId="77777777" w:rsidR="00D61DF4" w:rsidRPr="00E63BF5" w:rsidRDefault="00D61DF4" w:rsidP="00D61DF4">
      <w:pPr>
        <w:pStyle w:val="NormalWeb"/>
        <w:shd w:val="clear" w:color="auto" w:fill="FFFFFF"/>
        <w:ind w:right="-336"/>
        <w:contextualSpacing/>
      </w:pPr>
    </w:p>
    <w:p w14:paraId="08B176E5" w14:textId="26D84703" w:rsidR="00D61DF4" w:rsidRPr="00FE22B4" w:rsidRDefault="00AB3539" w:rsidP="00FE22B4">
      <w:pPr>
        <w:pStyle w:val="NormalWeb"/>
        <w:shd w:val="clear" w:color="auto" w:fill="FFFFFF"/>
        <w:ind w:right="-336"/>
        <w:contextualSpacing/>
      </w:pPr>
      <w:r w:rsidRPr="00E63BF5">
        <w:rPr>
          <w:b/>
        </w:rPr>
        <w:t xml:space="preserve">Important </w:t>
      </w:r>
      <w:r w:rsidR="00F22EA3">
        <w:rPr>
          <w:b/>
        </w:rPr>
        <w:t>Spring 2022</w:t>
      </w:r>
      <w:r w:rsidR="0041201D" w:rsidRPr="00E63BF5">
        <w:rPr>
          <w:b/>
        </w:rPr>
        <w:t xml:space="preserve"> dates:</w:t>
      </w:r>
    </w:p>
    <w:tbl>
      <w:tblPr>
        <w:tblW w:w="0" w:type="auto"/>
        <w:shd w:val="clear" w:color="auto" w:fill="FFC000"/>
        <w:tblCellMar>
          <w:top w:w="15" w:type="dxa"/>
          <w:left w:w="15" w:type="dxa"/>
          <w:bottom w:w="15" w:type="dxa"/>
          <w:right w:w="15" w:type="dxa"/>
        </w:tblCellMar>
        <w:tblLook w:val="04A0" w:firstRow="1" w:lastRow="0" w:firstColumn="1" w:lastColumn="0" w:noHBand="0" w:noVBand="1"/>
      </w:tblPr>
      <w:tblGrid>
        <w:gridCol w:w="1537"/>
        <w:gridCol w:w="9253"/>
      </w:tblGrid>
      <w:tr w:rsidR="005F59C5" w:rsidRPr="005F59C5" w14:paraId="5F8707FC"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6A2F64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1-2</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4CDA03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Campus closed</w:t>
            </w:r>
          </w:p>
        </w:tc>
      </w:tr>
      <w:tr w:rsidR="005F59C5" w:rsidRPr="005F59C5" w14:paraId="3BBDFC7C"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A4A316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B55201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Campus re-opens</w:t>
            </w:r>
          </w:p>
        </w:tc>
      </w:tr>
      <w:tr w:rsidR="005F59C5" w:rsidRPr="005F59C5" w14:paraId="5E2BD352"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28BF5F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5</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E66F0A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Deadline for Students to make payment arrangements (paid in full, full financial aid coverage and/or payment plan in place for balance). Students who have not made payment arrangements may be administratively dropped from Spring 2022 classes</w:t>
            </w:r>
          </w:p>
        </w:tc>
      </w:tr>
      <w:tr w:rsidR="005F59C5" w:rsidRPr="005F59C5" w14:paraId="428FA9C4"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256E3A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A6868F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GO (Griffon Orientation)  </w:t>
            </w:r>
          </w:p>
        </w:tc>
      </w:tr>
      <w:tr w:rsidR="005F59C5" w:rsidRPr="005F59C5" w14:paraId="645D12CE"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C709C7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72F806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Email to Faculty/Advisors about Early Intervention Reporting</w:t>
            </w:r>
          </w:p>
        </w:tc>
      </w:tr>
      <w:tr w:rsidR="005F59C5" w:rsidRPr="005F59C5" w14:paraId="2BC4DC28"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1A7558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B8A17E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Walk-in registration </w:t>
            </w:r>
          </w:p>
        </w:tc>
      </w:tr>
      <w:tr w:rsidR="005F59C5" w:rsidRPr="005F59C5" w14:paraId="0BB2017B"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A3EA42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02C39C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Martin Luther King, Jr. Day (No Classes/Campus Closed)</w:t>
            </w:r>
          </w:p>
        </w:tc>
      </w:tr>
      <w:tr w:rsidR="005F59C5" w:rsidRPr="005F59C5" w14:paraId="5D7B232F" w14:textId="77777777" w:rsidTr="005F59C5">
        <w:trPr>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6EF924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FCB189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Classes Begin (Full semester and First Session classes)</w:t>
            </w:r>
          </w:p>
        </w:tc>
      </w:tr>
      <w:tr w:rsidR="005F59C5" w:rsidRPr="005F59C5" w14:paraId="5F316F1A" w14:textId="77777777" w:rsidTr="005F59C5">
        <w:trPr>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801A31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18-19</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1DB254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Late Registration/ Add Period (First Session classes)</w:t>
            </w:r>
          </w:p>
        </w:tc>
      </w:tr>
      <w:tr w:rsidR="005F59C5" w:rsidRPr="005F59C5" w14:paraId="0EBE3BA9" w14:textId="77777777" w:rsidTr="005F59C5">
        <w:trPr>
          <w:trHeight w:val="31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6802AA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18-19</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DF0822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Drop Period with No Transcript Entry (First Session classes)</w:t>
            </w:r>
          </w:p>
        </w:tc>
      </w:tr>
      <w:tr w:rsidR="005F59C5" w:rsidRPr="005F59C5" w14:paraId="2C5842F6" w14:textId="77777777" w:rsidTr="005F59C5">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303711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18-24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615C5F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Late Registration/Add Period (Full Semester classes)</w:t>
            </w:r>
          </w:p>
        </w:tc>
      </w:tr>
      <w:tr w:rsidR="005F59C5" w:rsidRPr="005F59C5" w14:paraId="45211E71"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10DB3F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18-24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5BE6B2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Drop Period with No Transcript Entry (Full Semester classes)</w:t>
            </w:r>
          </w:p>
        </w:tc>
      </w:tr>
      <w:tr w:rsidR="005F59C5" w:rsidRPr="005F59C5" w14:paraId="52F99A9C"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299B12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20-31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D2D6E9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50% refund for complete withdraw from session (First session)</w:t>
            </w:r>
          </w:p>
        </w:tc>
      </w:tr>
      <w:tr w:rsidR="005F59C5" w:rsidRPr="005F59C5" w14:paraId="6F4C8F2A" w14:textId="77777777" w:rsidTr="005F59C5">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CAD2C3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20-February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A85EFC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Withdrawal period (“W” recorded on transcript) (First Session classes)</w:t>
            </w:r>
          </w:p>
        </w:tc>
      </w:tr>
      <w:tr w:rsidR="005F59C5" w:rsidRPr="005F59C5" w14:paraId="68CF52A7"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71D315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24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5FAFD2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“Audit” to “Credit” (Full Semester and First Session classes)</w:t>
            </w:r>
          </w:p>
        </w:tc>
      </w:tr>
      <w:tr w:rsidR="005F59C5" w:rsidRPr="005F59C5" w14:paraId="3999B39F"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4A2D06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25-April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5228D7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Withdrawal Period for Semester Long Courses (“W” Recorded on Transcript)</w:t>
            </w:r>
          </w:p>
        </w:tc>
      </w:tr>
      <w:tr w:rsidR="005F59C5" w:rsidRPr="005F59C5" w14:paraId="4DA78604"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88CA6B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January 28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6E5818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choose A/CR/U (Pass/Fail) Option (First Session classes)</w:t>
            </w:r>
          </w:p>
        </w:tc>
      </w:tr>
      <w:tr w:rsidR="005F59C5" w:rsidRPr="005F59C5" w14:paraId="3505E5E2"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ECD1D1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lastRenderedPageBreak/>
              <w:t>January 28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DE2132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Degree Progress Review sent to students by Financial Aid </w:t>
            </w:r>
          </w:p>
        </w:tc>
      </w:tr>
      <w:tr w:rsidR="005F59C5" w:rsidRPr="005F59C5" w14:paraId="44E4B7EA"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C552FE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B1C39D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SAP Review Forms sent to students and department chairs</w:t>
            </w:r>
          </w:p>
        </w:tc>
      </w:tr>
      <w:tr w:rsidR="005F59C5" w:rsidRPr="005F59C5" w14:paraId="6232BA6C"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57063A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3ACAB4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Priority Advisement Information Sent to all Departments by Student Success</w:t>
            </w:r>
          </w:p>
        </w:tc>
      </w:tr>
      <w:tr w:rsidR="005F59C5" w:rsidRPr="005F59C5" w14:paraId="601E069C"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F26AAF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11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9795E2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Choose A/CR/U (Pass/Fail) Option (Full Semester classes)</w:t>
            </w:r>
          </w:p>
        </w:tc>
      </w:tr>
      <w:tr w:rsidR="005F59C5" w:rsidRPr="005F59C5" w14:paraId="2C94E1D6"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AF085F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11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84FE86F"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Grades due for Fall 2021 incompletes</w:t>
            </w:r>
          </w:p>
        </w:tc>
      </w:tr>
      <w:tr w:rsidR="005F59C5" w:rsidRPr="005F59C5" w14:paraId="1D465A9C"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6A89DC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14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DBA406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Deadline for Assigning Academic Advisors</w:t>
            </w:r>
          </w:p>
        </w:tc>
      </w:tr>
      <w:tr w:rsidR="005F59C5" w:rsidRPr="005F59C5" w14:paraId="074C8227" w14:textId="77777777" w:rsidTr="005F59C5">
        <w:trPr>
          <w:trHeight w:val="166"/>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44DC8C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15</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71B8F1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Online schedule available (Summer and Fall)</w:t>
            </w:r>
          </w:p>
        </w:tc>
      </w:tr>
      <w:tr w:rsidR="005F59C5" w:rsidRPr="005F59C5" w14:paraId="4D2F0E6F"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6E7748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86EC95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withdraw (“W” recorded on transcript) (First Session classes)</w:t>
            </w:r>
          </w:p>
        </w:tc>
      </w:tr>
      <w:tr w:rsidR="005F59C5" w:rsidRPr="005F59C5" w14:paraId="50568069"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1498DA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DCCAEB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“credit” to “audit” (First Session classes)</w:t>
            </w:r>
          </w:p>
        </w:tc>
      </w:tr>
      <w:tr w:rsidR="005F59C5" w:rsidRPr="005F59C5" w14:paraId="217744F9"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1B9651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21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067997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President’s Day (Classes in Session/ Campus Open)</w:t>
            </w:r>
          </w:p>
        </w:tc>
      </w:tr>
      <w:tr w:rsidR="005F59C5" w:rsidRPr="005F59C5" w14:paraId="474149A1"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79DB6A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February 23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8754E1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Summer/Fall advisement begins</w:t>
            </w:r>
          </w:p>
        </w:tc>
      </w:tr>
      <w:tr w:rsidR="005F59C5" w:rsidRPr="005F59C5" w14:paraId="3C4E90CC"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EB282C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14FC53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Priority Deadline for Summer 2022 Graduation Application (late fee of $25 added if application is filed after June 2, 2022)</w:t>
            </w:r>
          </w:p>
        </w:tc>
      </w:tr>
      <w:tr w:rsidR="005F59C5" w:rsidRPr="005F59C5" w14:paraId="0F958B78"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D15C19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6AFC14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of classes (First session classes)</w:t>
            </w:r>
          </w:p>
        </w:tc>
      </w:tr>
      <w:tr w:rsidR="005F59C5" w:rsidRPr="005F59C5" w14:paraId="38A1031A"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7143E8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EB09DC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Final Exam (First session classes)</w:t>
            </w:r>
          </w:p>
        </w:tc>
      </w:tr>
      <w:tr w:rsidR="005F59C5" w:rsidRPr="005F59C5" w14:paraId="0D95F37F"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400DE4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05D125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Classes Begin (Second Session classes)</w:t>
            </w:r>
          </w:p>
        </w:tc>
      </w:tr>
      <w:tr w:rsidR="005F59C5" w:rsidRPr="005F59C5" w14:paraId="730318CB"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CAAF8B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614B22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Priority Registration Begins for Summer and/or Fall 2022</w:t>
            </w:r>
          </w:p>
        </w:tc>
      </w:tr>
      <w:tr w:rsidR="005F59C5" w:rsidRPr="005F59C5" w14:paraId="146371A2"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8DB1E6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    *March 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92A3C9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Begin Registering Seniors</w:t>
            </w:r>
          </w:p>
        </w:tc>
      </w:tr>
      <w:tr w:rsidR="005F59C5" w:rsidRPr="005F59C5" w14:paraId="49DE3143"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60B023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    *March 10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F617BF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Begin Registering Juniors</w:t>
            </w:r>
          </w:p>
        </w:tc>
      </w:tr>
      <w:tr w:rsidR="005F59C5" w:rsidRPr="005F59C5" w14:paraId="62E1A835"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C14B27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    *March 14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10EE12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Begin Registering Sophomores</w:t>
            </w:r>
          </w:p>
        </w:tc>
      </w:tr>
      <w:tr w:rsidR="005F59C5" w:rsidRPr="005F59C5" w14:paraId="7A42F017"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5FED4E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    *March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C3A0E4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Begin Registering Freshmen</w:t>
            </w:r>
          </w:p>
        </w:tc>
      </w:tr>
      <w:tr w:rsidR="005F59C5" w:rsidRPr="005F59C5" w14:paraId="6931480D"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5019FEF"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7-8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A617E2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Late Registration/ Add Period (Second Session classes)</w:t>
            </w:r>
          </w:p>
        </w:tc>
      </w:tr>
      <w:tr w:rsidR="005F59C5" w:rsidRPr="005F59C5" w14:paraId="4CC3A1DE"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2A6092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7-8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6BA866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Drop Period (no transcript entry) (Second Session classes)</w:t>
            </w:r>
          </w:p>
        </w:tc>
      </w:tr>
      <w:tr w:rsidR="005F59C5" w:rsidRPr="005F59C5" w14:paraId="6052FD96"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825AA2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9-18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7FE42B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50% refund for complete withdraw from session (Second session)</w:t>
            </w:r>
          </w:p>
        </w:tc>
      </w:tr>
      <w:tr w:rsidR="005F59C5" w:rsidRPr="005F59C5" w14:paraId="609DED77"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AD754C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9- April 13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1DC6F1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Withdrawal period (“W” recorded on transcript) (Second Session classes)</w:t>
            </w:r>
          </w:p>
        </w:tc>
      </w:tr>
      <w:tr w:rsidR="005F59C5" w:rsidRPr="005F59C5" w14:paraId="24C4469E"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5ABC59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11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9C8507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“audit” to “credit” (Second Session classes)</w:t>
            </w:r>
          </w:p>
        </w:tc>
      </w:tr>
      <w:tr w:rsidR="005F59C5" w:rsidRPr="005F59C5" w14:paraId="1D5EC5C2"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8D5DD4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F96203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Midterm Grades Due (10:00 AM Deadline) (Full Semester classes)</w:t>
            </w:r>
          </w:p>
        </w:tc>
      </w:tr>
      <w:tr w:rsidR="005F59C5" w:rsidRPr="005F59C5" w14:paraId="282B286B"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7D56CE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1BFDA6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Final grades due (10:00 AM deadline) (First Session classes)</w:t>
            </w:r>
          </w:p>
        </w:tc>
      </w:tr>
      <w:tr w:rsidR="005F59C5" w:rsidRPr="005F59C5" w14:paraId="449B387C"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ABA59C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18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A12F70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choose A/CR/U (Pass/Fail) Option (Second Session classes)</w:t>
            </w:r>
          </w:p>
        </w:tc>
      </w:tr>
      <w:tr w:rsidR="005F59C5" w:rsidRPr="005F59C5" w14:paraId="4401C088"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1D2B36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19-27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B3965C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Spring Break (No Classes/Campus Open)</w:t>
            </w:r>
          </w:p>
        </w:tc>
      </w:tr>
      <w:tr w:rsidR="005F59C5" w:rsidRPr="005F59C5" w14:paraId="70FAD57B"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244015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March 29</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5F3471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Classes Resume</w:t>
            </w:r>
          </w:p>
        </w:tc>
      </w:tr>
      <w:tr w:rsidR="005F59C5" w:rsidRPr="005F59C5" w14:paraId="5EFDDD9F"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1DCBC4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C2EEB1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“Credit” to “Audit” (Full Semester classes)</w:t>
            </w:r>
          </w:p>
        </w:tc>
      </w:tr>
      <w:tr w:rsidR="005F59C5" w:rsidRPr="005F59C5" w14:paraId="7CB57C09"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C2BF7C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DCE418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Withdraw (“W” Recorded on Transcript) (Full Semester Classes)</w:t>
            </w:r>
          </w:p>
        </w:tc>
      </w:tr>
      <w:tr w:rsidR="005F59C5" w:rsidRPr="005F59C5" w14:paraId="68388813"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9645FD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10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ABE0E5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Summer Registration Begins (for current non-degree seeking students and all summer applicants who have completed files)</w:t>
            </w:r>
          </w:p>
        </w:tc>
      </w:tr>
      <w:tr w:rsidR="005F59C5" w:rsidRPr="005F59C5" w14:paraId="31A7FBD3"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BC93FE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10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2A57C8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Fall Registration Begins for New Transfer/Returning Students with Complete Files- Advising Appointment Required</w:t>
            </w:r>
          </w:p>
        </w:tc>
      </w:tr>
      <w:tr w:rsidR="005F59C5" w:rsidRPr="005F59C5" w14:paraId="3772E080"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47495E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13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7A6DCD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“credit” to “audit” (Second Session classes)</w:t>
            </w:r>
          </w:p>
        </w:tc>
      </w:tr>
      <w:tr w:rsidR="005F59C5" w:rsidRPr="005F59C5" w14:paraId="582021A3"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D1B516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13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C0F0AD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withdraw (“W” recorded on transcript) (Second Session classes)</w:t>
            </w:r>
          </w:p>
        </w:tc>
      </w:tr>
      <w:tr w:rsidR="005F59C5" w:rsidRPr="005F59C5" w14:paraId="3C851D01"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2AC397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20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425E31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installment payment due</w:t>
            </w:r>
          </w:p>
        </w:tc>
      </w:tr>
      <w:tr w:rsidR="005F59C5" w:rsidRPr="005F59C5" w14:paraId="2C5039D8"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9B685A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20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A3347A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Fall Registration Begins for Non-Degree Seeking Students</w:t>
            </w:r>
          </w:p>
        </w:tc>
      </w:tr>
      <w:tr w:rsidR="005F59C5" w:rsidRPr="005F59C5" w14:paraId="22ACE18B" w14:textId="77777777" w:rsidTr="005F59C5">
        <w:trPr>
          <w:trHeight w:val="30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CC7D01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April 29</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886B3CF"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of Classes (Full Semester and Second Session classes)</w:t>
            </w:r>
          </w:p>
        </w:tc>
      </w:tr>
      <w:tr w:rsidR="005F59C5" w:rsidRPr="005F59C5" w14:paraId="63A0BDA1" w14:textId="77777777" w:rsidTr="005F59C5">
        <w:trPr>
          <w:trHeight w:val="22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D55671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2-6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05FBB4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Spring Finals Exams (Full Semester and Second Session classes)</w:t>
            </w:r>
          </w:p>
        </w:tc>
      </w:tr>
      <w:tr w:rsidR="005F59C5" w:rsidRPr="005F59C5" w14:paraId="2BF295F5" w14:textId="77777777" w:rsidTr="005F59C5">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897A8B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D3095E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Commencement for Spring and Summer Graduates</w:t>
            </w:r>
          </w:p>
        </w:tc>
      </w:tr>
      <w:tr w:rsidR="005F59C5" w:rsidRPr="005F59C5" w14:paraId="018AAB0A" w14:textId="77777777" w:rsidTr="005F59C5">
        <w:trPr>
          <w:trHeight w:val="22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46F9AD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10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89404D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Final Grades Due for Spring (10:00 AM deadline) (Full Semester and Second Session classes)</w:t>
            </w:r>
          </w:p>
        </w:tc>
      </w:tr>
      <w:tr w:rsidR="005F59C5" w:rsidRPr="005F59C5" w14:paraId="358C0929" w14:textId="77777777" w:rsidTr="005F59C5">
        <w:trPr>
          <w:trHeight w:val="22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FD0469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lastRenderedPageBreak/>
              <w:t>May 17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43021C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Deadline for Students to make payment arrangements (paid in full, full financial aid coverage and/or payment plan in place for balance). Students who have not made payment arrangements may be administratively dropped from Fall 2022 classes</w:t>
            </w:r>
          </w:p>
        </w:tc>
      </w:tr>
      <w:tr w:rsidR="005F59C5" w:rsidRPr="005F59C5" w14:paraId="43A4385C" w14:textId="77777777" w:rsidTr="005F59C5">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848432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30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744560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Memorial Day Holiday (No Classes/Campus Closed)</w:t>
            </w:r>
          </w:p>
        </w:tc>
      </w:tr>
      <w:tr w:rsidR="005F59C5" w:rsidRPr="005F59C5" w14:paraId="2C96A2CD" w14:textId="77777777" w:rsidTr="005F59C5">
        <w:trPr>
          <w:trHeight w:val="29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E12ECA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31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70D843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Classes Begin for Eight Week Classes and First Four Week Classes </w:t>
            </w:r>
          </w:p>
        </w:tc>
      </w:tr>
      <w:tr w:rsidR="005F59C5" w:rsidRPr="005F59C5" w14:paraId="7A18CF46" w14:textId="77777777" w:rsidTr="005F59C5">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9F0645F"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31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647587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Late Registration for First Four-Week Summer Classes; Add Period for First Four-Week Summer Classes </w:t>
            </w:r>
          </w:p>
        </w:tc>
      </w:tr>
      <w:tr w:rsidR="005F59C5" w:rsidRPr="005F59C5" w14:paraId="348906BA" w14:textId="77777777" w:rsidTr="005F59C5">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4D4A3A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31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C97BF0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Drop Period for First 4-week classes (No Transcript Entry)</w:t>
            </w:r>
          </w:p>
        </w:tc>
      </w:tr>
      <w:tr w:rsidR="005F59C5" w:rsidRPr="005F59C5" w14:paraId="783CEAE7" w14:textId="77777777" w:rsidTr="005F59C5">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7D3DF7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31-June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630C68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Late Registration/Add Period for 8-week classes</w:t>
            </w:r>
          </w:p>
        </w:tc>
      </w:tr>
      <w:tr w:rsidR="005F59C5" w:rsidRPr="005F59C5" w14:paraId="328658DF" w14:textId="77777777" w:rsidTr="005F59C5">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40C932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May 31- June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1764D7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Drop Period for Eight Week Summer Classes with no Transcript Entry </w:t>
            </w:r>
          </w:p>
        </w:tc>
      </w:tr>
      <w:tr w:rsidR="005F59C5" w:rsidRPr="005F59C5" w14:paraId="4894A9BD" w14:textId="77777777" w:rsidTr="005F59C5">
        <w:trPr>
          <w:trHeight w:val="246"/>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70C34E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A56A21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Withdraw period (“W” recorded on transcript) for first eight-week session</w:t>
            </w:r>
          </w:p>
        </w:tc>
      </w:tr>
      <w:tr w:rsidR="005F59C5" w:rsidRPr="005F59C5" w14:paraId="33FFA9C8" w14:textId="77777777" w:rsidTr="005F59C5">
        <w:trPr>
          <w:trHeight w:val="37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A4094A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A9367B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Withdrawal Period (“W” recorded on transcript) for First Four-Week Classes</w:t>
            </w:r>
          </w:p>
        </w:tc>
      </w:tr>
      <w:tr w:rsidR="005F59C5" w:rsidRPr="005F59C5" w14:paraId="0BC3A2A7" w14:textId="77777777" w:rsidTr="005F59C5">
        <w:trPr>
          <w:trHeight w:val="37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2213B9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2-30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FF8EDB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Withdrawal period (“W” recorded on transcript) for Eight-Week Classes</w:t>
            </w:r>
          </w:p>
        </w:tc>
      </w:tr>
      <w:tr w:rsidR="005F59C5" w:rsidRPr="005F59C5" w14:paraId="61BAB386" w14:textId="77777777" w:rsidTr="005F59C5">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B43A42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CFE457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“Audit” to “Credit” (Full semester and First Four-week Summer classes)</w:t>
            </w:r>
          </w:p>
        </w:tc>
      </w:tr>
      <w:tr w:rsidR="005F59C5" w:rsidRPr="005F59C5" w14:paraId="6759353C" w14:textId="77777777" w:rsidTr="005F59C5">
        <w:trPr>
          <w:trHeight w:val="33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28613B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CAF2CD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GO (Griffon Orientation)-Transfers</w:t>
            </w:r>
          </w:p>
        </w:tc>
      </w:tr>
      <w:tr w:rsidR="005F59C5" w:rsidRPr="005F59C5" w14:paraId="420F406E"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45C30E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10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FCD4CF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Choose A/CR/U Option (Full semester and First Four-week Summer classes)</w:t>
            </w:r>
          </w:p>
        </w:tc>
      </w:tr>
      <w:tr w:rsidR="005F59C5" w:rsidRPr="005F59C5" w14:paraId="2BED2598"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E27907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15</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EDE945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Send Reminder about Fall Graduation Application Deadline July 1st</w:t>
            </w:r>
          </w:p>
        </w:tc>
      </w:tr>
      <w:tr w:rsidR="005F59C5" w:rsidRPr="005F59C5" w14:paraId="63FDA16E"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3C8123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14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D6F5AD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GO (Griffon Orientation) – Honors Registration (Top Scholarship Students) and Athletes</w:t>
            </w:r>
          </w:p>
        </w:tc>
      </w:tr>
      <w:tr w:rsidR="005F59C5" w:rsidRPr="005F59C5" w14:paraId="1F1CA099"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426EE6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15-16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493A48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GO (Griffon Orientation) -Freshman</w:t>
            </w:r>
          </w:p>
        </w:tc>
      </w:tr>
      <w:tr w:rsidR="005F59C5" w:rsidRPr="005F59C5" w14:paraId="6F71D65B"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849CC3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22C7AD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“Credit” to Audit” for First Four-Week Classes</w:t>
            </w:r>
          </w:p>
        </w:tc>
      </w:tr>
      <w:tr w:rsidR="005F59C5" w:rsidRPr="005F59C5" w14:paraId="7E2484E5"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D39671A"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16</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E354F0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Withdraw from First 4-week classes</w:t>
            </w:r>
          </w:p>
        </w:tc>
      </w:tr>
      <w:tr w:rsidR="005F59C5" w:rsidRPr="005F59C5" w14:paraId="2687BE4F"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A0B337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21-23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AC3044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GO (Griffon Orientation) - Freshmen</w:t>
            </w:r>
          </w:p>
        </w:tc>
      </w:tr>
      <w:tr w:rsidR="005F59C5" w:rsidRPr="005F59C5" w14:paraId="157BBCA7"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09C9E4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37047B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of classes; Final Exam First Four Week Classes </w:t>
            </w:r>
          </w:p>
        </w:tc>
      </w:tr>
      <w:tr w:rsidR="005F59C5" w:rsidRPr="005F59C5" w14:paraId="3EDD9D13" w14:textId="77777777" w:rsidTr="005F59C5">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7011A9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06647CF"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Classes Begin for Second Four Week Session Summer Classes </w:t>
            </w:r>
          </w:p>
        </w:tc>
      </w:tr>
      <w:tr w:rsidR="005F59C5" w:rsidRPr="005F59C5" w14:paraId="21052AB8"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6DFC9A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248E1A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Late Registration and Add period for Second Four Week Classes </w:t>
            </w:r>
          </w:p>
        </w:tc>
      </w:tr>
      <w:tr w:rsidR="005F59C5" w:rsidRPr="005F59C5" w14:paraId="0BCCE881"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E449C0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922817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Drop Period for Second Four Week Classes (No Transcript Entry)</w:t>
            </w:r>
          </w:p>
        </w:tc>
      </w:tr>
      <w:tr w:rsidR="005F59C5" w:rsidRPr="005F59C5" w14:paraId="51B51D50" w14:textId="77777777" w:rsidTr="005F59C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F005A8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28-July 14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B9DD9B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Withdraw Period for Second Four Week Classes</w:t>
            </w:r>
          </w:p>
        </w:tc>
      </w:tr>
      <w:tr w:rsidR="005F59C5" w:rsidRPr="005F59C5" w14:paraId="641BC4D2" w14:textId="77777777" w:rsidTr="005F59C5">
        <w:trPr>
          <w:trHeight w:val="211"/>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C3260E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29</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3BB50E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Final Grades Due for First Four-Week Classes (10:00 AM Deadline)</w:t>
            </w:r>
          </w:p>
        </w:tc>
      </w:tr>
      <w:tr w:rsidR="005F59C5" w:rsidRPr="005F59C5" w14:paraId="499FC7A5" w14:textId="77777777" w:rsidTr="005F59C5">
        <w:trPr>
          <w:trHeight w:val="211"/>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85AA5C0"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30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8957B1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Withdraw from Eight Week Classes (“W” Recorded on Transcript)</w:t>
            </w:r>
          </w:p>
        </w:tc>
      </w:tr>
      <w:tr w:rsidR="005F59C5" w:rsidRPr="005F59C5" w14:paraId="47AAA813" w14:textId="77777777" w:rsidTr="005F59C5">
        <w:trPr>
          <w:trHeight w:val="211"/>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1BAD7D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June 30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7F61C5B"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“Credit” to “Audit” for Eight-Week Classes</w:t>
            </w:r>
          </w:p>
        </w:tc>
      </w:tr>
      <w:tr w:rsidR="005F59C5" w:rsidRPr="005F59C5" w14:paraId="69C0C602" w14:textId="77777777" w:rsidTr="005F59C5">
        <w:trPr>
          <w:trHeight w:val="211"/>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8FEB2A5"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E186AA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Priority Deadline for Fall Graduation Application </w:t>
            </w:r>
          </w:p>
        </w:tc>
      </w:tr>
      <w:tr w:rsidR="005F59C5" w:rsidRPr="005F59C5" w14:paraId="18EAC56A" w14:textId="77777777" w:rsidTr="005F59C5">
        <w:trPr>
          <w:trHeight w:val="19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3793B2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CDF2DBE"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Grades Due for Spring 2022 Incompletes</w:t>
            </w:r>
          </w:p>
        </w:tc>
      </w:tr>
      <w:tr w:rsidR="005F59C5" w:rsidRPr="005F59C5" w14:paraId="10D51410"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1A442D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15A5B31D"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“Audit” to “Credit” for Second Four-Week Classes</w:t>
            </w:r>
          </w:p>
        </w:tc>
      </w:tr>
      <w:tr w:rsidR="005F59C5" w:rsidRPr="005F59C5" w14:paraId="3E0ED3C1" w14:textId="77777777" w:rsidTr="005F59C5">
        <w:trPr>
          <w:trHeight w:val="246"/>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96F7574"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3F9B7D9"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Independence Day (No Classes/ Campus Closed)</w:t>
            </w:r>
          </w:p>
        </w:tc>
      </w:tr>
      <w:tr w:rsidR="005F59C5" w:rsidRPr="005F59C5" w14:paraId="1ABD1BF2"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9DE575F"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8</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1CAC38F"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Choose A/CR/U Option for Second Four-Week Classes</w:t>
            </w:r>
          </w:p>
        </w:tc>
      </w:tr>
      <w:tr w:rsidR="005F59C5" w:rsidRPr="005F59C5" w14:paraId="7716BDD6"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63E5C1F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12-13</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04F23A2"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GO (Griffon Orientation) - Freshmen</w:t>
            </w:r>
          </w:p>
        </w:tc>
      </w:tr>
      <w:tr w:rsidR="005F59C5" w:rsidRPr="005F59C5" w14:paraId="25576B25" w14:textId="77777777" w:rsidTr="005F59C5">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E7DBF9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14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92BEE0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Change from “Credit” to “Audit” for Second Four-Week Classes</w:t>
            </w:r>
          </w:p>
        </w:tc>
      </w:tr>
      <w:tr w:rsidR="005F59C5" w:rsidRPr="005F59C5" w14:paraId="178E5176" w14:textId="77777777" w:rsidTr="005F59C5">
        <w:trPr>
          <w:trHeight w:val="246"/>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25B633C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14</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9EDEC47"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to Withdraw from Second Four-Week Classes (“W” Recorded on Transcript)</w:t>
            </w:r>
          </w:p>
        </w:tc>
      </w:tr>
      <w:tr w:rsidR="005F59C5" w:rsidRPr="005F59C5" w14:paraId="1A4C8C3F" w14:textId="77777777" w:rsidTr="005F59C5">
        <w:trPr>
          <w:trHeight w:val="246"/>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49D7E46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19-20</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7A61F04C"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Griffon Orientation (possibly virtual) for non-traditional (21+) students</w:t>
            </w:r>
          </w:p>
        </w:tc>
      </w:tr>
      <w:tr w:rsidR="005F59C5" w:rsidRPr="005F59C5" w14:paraId="5107CDF7" w14:textId="77777777" w:rsidTr="005F59C5">
        <w:trPr>
          <w:trHeight w:val="246"/>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05AD1173"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21</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B8323F8"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Last Day of Classes; Final Exams for Eight Week and Second Four Week Classes</w:t>
            </w:r>
          </w:p>
        </w:tc>
      </w:tr>
      <w:tr w:rsidR="005F59C5" w:rsidRPr="005F59C5" w14:paraId="02132DC6" w14:textId="77777777" w:rsidTr="005F59C5">
        <w:trPr>
          <w:trHeight w:val="228"/>
        </w:trPr>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37553A6"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July 27</w:t>
            </w:r>
          </w:p>
        </w:tc>
        <w:tc>
          <w:tcPr>
            <w:tcW w:w="0" w:type="auto"/>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3716D5C1" w14:textId="77777777" w:rsidR="005F59C5" w:rsidRPr="005F59C5" w:rsidRDefault="005F59C5" w:rsidP="005F59C5">
            <w:pPr>
              <w:widowControl/>
              <w:autoSpaceDE/>
              <w:autoSpaceDN/>
              <w:adjustRightInd/>
              <w:rPr>
                <w:rFonts w:ascii="Times New Roman" w:hAnsi="Times New Roman" w:cs="Times New Roman"/>
              </w:rPr>
            </w:pPr>
            <w:r w:rsidRPr="005F59C5">
              <w:rPr>
                <w:rFonts w:ascii="Calibri" w:hAnsi="Calibri" w:cs="Calibri"/>
                <w:color w:val="000000"/>
                <w:sz w:val="22"/>
                <w:szCs w:val="22"/>
              </w:rPr>
              <w:t>Final Grades Due for Eight-Week and Second Four-Week Classes (10:00 AM Deadline)</w:t>
            </w:r>
          </w:p>
        </w:tc>
      </w:tr>
    </w:tbl>
    <w:p w14:paraId="262E502F" w14:textId="77777777" w:rsidR="009E77FC" w:rsidRPr="00E63BF5" w:rsidRDefault="009E77FC" w:rsidP="0041201D">
      <w:pPr>
        <w:rPr>
          <w:rFonts w:ascii="Times New Roman" w:hAnsi="Times New Roman" w:cs="Times New Roman"/>
          <w:b/>
        </w:rPr>
      </w:pPr>
    </w:p>
    <w:p w14:paraId="46B950D2" w14:textId="77777777" w:rsidR="008D7E2B" w:rsidRPr="00E63BF5" w:rsidRDefault="008D7E2B" w:rsidP="008D7E2B">
      <w:pPr>
        <w:widowControl/>
        <w:autoSpaceDE/>
        <w:autoSpaceDN/>
        <w:adjustRightInd/>
        <w:rPr>
          <w:rFonts w:ascii="Times New Roman" w:hAnsi="Times New Roman" w:cs="Times New Roman"/>
        </w:rPr>
      </w:pPr>
    </w:p>
    <w:p w14:paraId="62268564" w14:textId="77777777" w:rsidR="005F59C5" w:rsidRDefault="005F59C5" w:rsidP="003C61B4">
      <w:pPr>
        <w:rPr>
          <w:rFonts w:ascii="Times New Roman" w:hAnsi="Times New Roman" w:cs="Times New Roman"/>
          <w:b/>
        </w:rPr>
      </w:pPr>
    </w:p>
    <w:p w14:paraId="51A58B51" w14:textId="77777777" w:rsidR="005F59C5" w:rsidRDefault="005F59C5" w:rsidP="003C61B4">
      <w:pPr>
        <w:rPr>
          <w:rFonts w:ascii="Times New Roman" w:hAnsi="Times New Roman" w:cs="Times New Roman"/>
          <w:b/>
        </w:rPr>
      </w:pPr>
    </w:p>
    <w:p w14:paraId="1E6DFA46" w14:textId="7AD828E3" w:rsidR="003C61B4" w:rsidRPr="00E63BF5" w:rsidRDefault="003C61B4" w:rsidP="003C61B4">
      <w:pPr>
        <w:rPr>
          <w:rFonts w:ascii="Times New Roman" w:hAnsi="Times New Roman" w:cs="Times New Roman"/>
          <w:b/>
        </w:rPr>
      </w:pPr>
      <w:r w:rsidRPr="00E63BF5">
        <w:rPr>
          <w:rFonts w:ascii="Times New Roman" w:hAnsi="Times New Roman" w:cs="Times New Roman"/>
          <w:b/>
        </w:rPr>
        <w:lastRenderedPageBreak/>
        <w:t>Suggested</w:t>
      </w:r>
      <w:r w:rsidR="00504E58" w:rsidRPr="00E63BF5">
        <w:rPr>
          <w:rFonts w:ascii="Times New Roman" w:hAnsi="Times New Roman" w:cs="Times New Roman"/>
          <w:b/>
        </w:rPr>
        <w:t xml:space="preserve"> Activities for Student Success</w:t>
      </w:r>
    </w:p>
    <w:p w14:paraId="1D7E90E9" w14:textId="77777777" w:rsidR="00504E58" w:rsidRPr="00E63BF5" w:rsidRDefault="00504E58" w:rsidP="003C61B4">
      <w:pPr>
        <w:rPr>
          <w:rFonts w:ascii="Times New Roman" w:hAnsi="Times New Roman" w:cs="Times New Roman"/>
          <w:b/>
        </w:rPr>
      </w:pPr>
    </w:p>
    <w:p w14:paraId="7C270D78" w14:textId="258E7DDB" w:rsidR="003C61B4" w:rsidRPr="00E63BF5" w:rsidRDefault="003C61B4" w:rsidP="003C61B4">
      <w:pPr>
        <w:pStyle w:val="ListParagraph"/>
        <w:numPr>
          <w:ilvl w:val="1"/>
          <w:numId w:val="21"/>
        </w:numPr>
        <w:tabs>
          <w:tab w:val="left" w:pos="720"/>
        </w:tabs>
        <w:spacing w:after="80"/>
        <w:ind w:left="720" w:hanging="360"/>
        <w:contextualSpacing w:val="0"/>
      </w:pPr>
      <w:r w:rsidRPr="00E63BF5">
        <w:t>Get involved in a campus organization, particularly those related to major interests.</w:t>
      </w:r>
    </w:p>
    <w:p w14:paraId="013C9DB9" w14:textId="0FC4F2D4" w:rsidR="003C61B4" w:rsidRPr="00E63BF5" w:rsidRDefault="003C61B4" w:rsidP="003C61B4">
      <w:pPr>
        <w:pStyle w:val="ListParagraph"/>
        <w:numPr>
          <w:ilvl w:val="1"/>
          <w:numId w:val="21"/>
        </w:numPr>
        <w:tabs>
          <w:tab w:val="left" w:pos="720"/>
        </w:tabs>
        <w:spacing w:after="80"/>
        <w:ind w:left="720" w:hanging="360"/>
        <w:contextualSpacing w:val="0"/>
      </w:pPr>
      <w:r w:rsidRPr="00E63BF5">
        <w:t>Meet with each instructor and academic advisor within the first month of class.</w:t>
      </w:r>
    </w:p>
    <w:p w14:paraId="0D7B6FB1" w14:textId="625ACF8E" w:rsidR="003C61B4" w:rsidRPr="00E63BF5" w:rsidRDefault="003C61B4" w:rsidP="003C61B4">
      <w:pPr>
        <w:pStyle w:val="ListParagraph"/>
        <w:numPr>
          <w:ilvl w:val="1"/>
          <w:numId w:val="21"/>
        </w:numPr>
        <w:tabs>
          <w:tab w:val="left" w:pos="720"/>
        </w:tabs>
        <w:spacing w:after="80"/>
        <w:ind w:left="720" w:hanging="360"/>
        <w:contextualSpacing w:val="0"/>
      </w:pPr>
      <w:r w:rsidRPr="00E63BF5">
        <w:t>Seek assistance if encountering difficulties with adjustment to college</w:t>
      </w:r>
    </w:p>
    <w:p w14:paraId="53789698" w14:textId="78C1C3D0" w:rsidR="003C61B4" w:rsidRPr="00E63BF5" w:rsidRDefault="003C61B4" w:rsidP="003C61B4">
      <w:pPr>
        <w:pStyle w:val="ListParagraph"/>
        <w:numPr>
          <w:ilvl w:val="1"/>
          <w:numId w:val="21"/>
        </w:numPr>
        <w:tabs>
          <w:tab w:val="left" w:pos="720"/>
        </w:tabs>
        <w:spacing w:after="80"/>
        <w:ind w:left="720" w:hanging="360"/>
        <w:contextualSpacing w:val="0"/>
      </w:pPr>
      <w:r w:rsidRPr="00E63BF5">
        <w:t xml:space="preserve">Maintain a folder with academic documents: planning forms, information about majors/careers of interest, transcripts, course syllabi, financial documents, etc.  </w:t>
      </w:r>
    </w:p>
    <w:p w14:paraId="54361A86" w14:textId="012A03DF" w:rsidR="003C61B4" w:rsidRPr="00E63BF5" w:rsidRDefault="003C61B4" w:rsidP="003C61B4">
      <w:pPr>
        <w:pStyle w:val="ListParagraph"/>
        <w:numPr>
          <w:ilvl w:val="1"/>
          <w:numId w:val="21"/>
        </w:numPr>
        <w:tabs>
          <w:tab w:val="left" w:pos="720"/>
        </w:tabs>
        <w:spacing w:after="80"/>
        <w:ind w:left="720" w:hanging="360"/>
        <w:contextualSpacing w:val="0"/>
      </w:pPr>
      <w:r w:rsidRPr="00E63BF5">
        <w:t>Maintain a calendar of important academic deadlines, major projects and exams.</w:t>
      </w:r>
    </w:p>
    <w:p w14:paraId="3AA46BFC" w14:textId="5C3D4763" w:rsidR="003C61B4" w:rsidRPr="00E63BF5" w:rsidRDefault="003C61B4" w:rsidP="003C61B4">
      <w:pPr>
        <w:pStyle w:val="ListParagraph"/>
        <w:numPr>
          <w:ilvl w:val="1"/>
          <w:numId w:val="21"/>
        </w:numPr>
        <w:tabs>
          <w:tab w:val="left" w:pos="720"/>
        </w:tabs>
        <w:spacing w:after="80"/>
        <w:ind w:left="720" w:hanging="360"/>
        <w:contextualSpacing w:val="0"/>
      </w:pPr>
      <w:r w:rsidRPr="00E63BF5">
        <w:t xml:space="preserve">Visit the Career Development Center for assistance with career planning, searching for on- and off-campus employment, and programming to assist students and alumni in making meaningful career, educational, and life choices. There are Career Mentors there to assist in developing your resume, finding a job, or discussing your </w:t>
      </w:r>
      <w:r w:rsidR="003B6B1C" w:rsidRPr="00E63BF5">
        <w:t>career assessment</w:t>
      </w:r>
      <w:r w:rsidRPr="00E63BF5">
        <w:t xml:space="preserve"> results.  Schedule an appointment with a Career Mentor in the Career Development Center by calling 816.271.4292 or by emailing careercenter@missouriwestern.edu.</w:t>
      </w:r>
    </w:p>
    <w:p w14:paraId="50CF6C33" w14:textId="674ED176" w:rsidR="003C61B4" w:rsidRPr="00E63BF5" w:rsidRDefault="003C61B4" w:rsidP="003C61B4">
      <w:pPr>
        <w:pStyle w:val="ListParagraph"/>
        <w:numPr>
          <w:ilvl w:val="1"/>
          <w:numId w:val="21"/>
        </w:numPr>
        <w:tabs>
          <w:tab w:val="left" w:pos="720"/>
        </w:tabs>
        <w:spacing w:after="80"/>
        <w:ind w:left="720" w:hanging="360"/>
        <w:contextualSpacing w:val="0"/>
      </w:pPr>
      <w:r w:rsidRPr="00E63BF5">
        <w:t>Research possible majors and take a wide variety of courses.</w:t>
      </w:r>
    </w:p>
    <w:p w14:paraId="4076CF92" w14:textId="6144E1E1" w:rsidR="003C61B4" w:rsidRPr="00E63BF5" w:rsidRDefault="003C61B4" w:rsidP="003C61B4">
      <w:pPr>
        <w:pStyle w:val="ListParagraph"/>
        <w:numPr>
          <w:ilvl w:val="1"/>
          <w:numId w:val="21"/>
        </w:numPr>
        <w:tabs>
          <w:tab w:val="left" w:pos="720"/>
        </w:tabs>
        <w:spacing w:after="80"/>
        <w:ind w:left="720" w:hanging="360"/>
        <w:contextualSpacing w:val="0"/>
      </w:pPr>
      <w:r w:rsidRPr="00E63BF5">
        <w:t>Conduct informational interviews or job shadow.</w:t>
      </w:r>
    </w:p>
    <w:p w14:paraId="2905F539" w14:textId="3A9CDF33" w:rsidR="003C61B4" w:rsidRPr="00E63BF5" w:rsidRDefault="003C61B4" w:rsidP="003C61B4">
      <w:pPr>
        <w:pStyle w:val="ListParagraph"/>
        <w:numPr>
          <w:ilvl w:val="1"/>
          <w:numId w:val="21"/>
        </w:numPr>
        <w:tabs>
          <w:tab w:val="left" w:pos="720"/>
        </w:tabs>
        <w:spacing w:after="80"/>
        <w:ind w:left="720" w:hanging="360"/>
        <w:contextualSpacing w:val="0"/>
      </w:pPr>
      <w:r w:rsidRPr="00E63BF5">
        <w:t>Plan summer/break activities to include educationally valuable employment, internships, volunteer work or study away.</w:t>
      </w:r>
    </w:p>
    <w:p w14:paraId="649D55BC" w14:textId="4433290D" w:rsidR="003C61B4" w:rsidRPr="00E63BF5" w:rsidRDefault="003C61B4" w:rsidP="003C61B4">
      <w:pPr>
        <w:pStyle w:val="ListParagraph"/>
        <w:numPr>
          <w:ilvl w:val="1"/>
          <w:numId w:val="21"/>
        </w:numPr>
        <w:tabs>
          <w:tab w:val="left" w:pos="720"/>
        </w:tabs>
        <w:spacing w:after="80"/>
        <w:ind w:left="720" w:hanging="360"/>
        <w:contextualSpacing w:val="0"/>
      </w:pPr>
      <w:r w:rsidRPr="00E63BF5">
        <w:t>Practice good study habits: attend class regularly, sit near the front of the class, use short periods of time effectively, and study in a quiet setting.</w:t>
      </w:r>
    </w:p>
    <w:p w14:paraId="750147F3" w14:textId="7DD8AFA7" w:rsidR="003C61B4" w:rsidRPr="00E63BF5" w:rsidRDefault="003C61B4" w:rsidP="003C61B4">
      <w:pPr>
        <w:pStyle w:val="ListParagraph"/>
        <w:numPr>
          <w:ilvl w:val="1"/>
          <w:numId w:val="21"/>
        </w:numPr>
        <w:tabs>
          <w:tab w:val="left" w:pos="720"/>
        </w:tabs>
        <w:spacing w:after="80"/>
        <w:ind w:left="720" w:hanging="360"/>
        <w:contextualSpacing w:val="0"/>
      </w:pPr>
      <w:r w:rsidRPr="00E63BF5">
        <w:t xml:space="preserve">Ask about academic resources available for student success.  Services at the Center for Academic Support (CAS in </w:t>
      </w:r>
      <w:proofErr w:type="spellStart"/>
      <w:r w:rsidRPr="00E63BF5">
        <w:t>Hearnes</w:t>
      </w:r>
      <w:proofErr w:type="spellEnd"/>
      <w:r w:rsidRPr="00E63BF5">
        <w:t xml:space="preserve"> 213) can be of great assistance.</w:t>
      </w:r>
    </w:p>
    <w:p w14:paraId="18DEB128" w14:textId="77777777" w:rsidR="003C61B4" w:rsidRPr="00E63BF5" w:rsidRDefault="003C61B4" w:rsidP="00952488">
      <w:pPr>
        <w:rPr>
          <w:rFonts w:ascii="Times New Roman" w:hAnsi="Times New Roman" w:cs="Times New Roman"/>
          <w:b/>
        </w:rPr>
      </w:pPr>
    </w:p>
    <w:p w14:paraId="3992C087" w14:textId="4D322C6A" w:rsidR="00952488" w:rsidRPr="00E63BF5" w:rsidRDefault="00952488" w:rsidP="00952488">
      <w:pPr>
        <w:rPr>
          <w:rFonts w:ascii="Times New Roman" w:hAnsi="Times New Roman" w:cs="Times New Roman"/>
          <w:b/>
        </w:rPr>
      </w:pPr>
      <w:r w:rsidRPr="00E63BF5">
        <w:rPr>
          <w:rFonts w:ascii="Times New Roman" w:hAnsi="Times New Roman" w:cs="Times New Roman"/>
          <w:b/>
        </w:rPr>
        <w:t xml:space="preserve">Assistance </w:t>
      </w:r>
      <w:r w:rsidR="004E45AE" w:rsidRPr="00E63BF5">
        <w:rPr>
          <w:rFonts w:ascii="Times New Roman" w:hAnsi="Times New Roman" w:cs="Times New Roman"/>
          <w:b/>
        </w:rPr>
        <w:t>with</w:t>
      </w:r>
      <w:r w:rsidRPr="00E63BF5">
        <w:rPr>
          <w:rFonts w:ascii="Times New Roman" w:hAnsi="Times New Roman" w:cs="Times New Roman"/>
          <w:b/>
        </w:rPr>
        <w:t xml:space="preserve"> Issues Involving Disabilities</w:t>
      </w:r>
    </w:p>
    <w:p w14:paraId="3992C088" w14:textId="77777777" w:rsidR="00952488" w:rsidRPr="00E63BF5" w:rsidRDefault="00952488" w:rsidP="00952488">
      <w:pPr>
        <w:rPr>
          <w:rFonts w:ascii="Times New Roman" w:hAnsi="Times New Roman" w:cs="Times New Roman"/>
        </w:rPr>
      </w:pPr>
    </w:p>
    <w:p w14:paraId="3992C089" w14:textId="416F135C" w:rsidR="00952488" w:rsidRPr="00E63BF5" w:rsidRDefault="00952488" w:rsidP="00FE22B4">
      <w:pPr>
        <w:ind w:left="180"/>
        <w:rPr>
          <w:rFonts w:ascii="Times New Roman" w:hAnsi="Times New Roman" w:cs="Times New Roman"/>
        </w:rPr>
      </w:pPr>
      <w:r w:rsidRPr="00E63BF5">
        <w:rPr>
          <w:rFonts w:ascii="Times New Roman" w:hAnsi="Times New Roman" w:cs="Times New Roman"/>
        </w:rPr>
        <w:t xml:space="preserve">Missouri Western State University is dedicated to providing equal opportunity and access for every student.  It </w:t>
      </w:r>
      <w:r w:rsidR="00FE22B4">
        <w:rPr>
          <w:rFonts w:ascii="Times New Roman" w:hAnsi="Times New Roman" w:cs="Times New Roman"/>
        </w:rPr>
        <w:t xml:space="preserve">    </w:t>
      </w:r>
      <w:r w:rsidR="00FE22B4">
        <w:t xml:space="preserve">      </w:t>
      </w:r>
      <w:r w:rsidRPr="00E63BF5">
        <w:rPr>
          <w:rFonts w:ascii="Times New Roman" w:hAnsi="Times New Roman" w:cs="Times New Roman"/>
        </w:rPr>
        <w:t>is important that if you feel you need accommodations for a learning or physical disability that you make your advisor aware of these accommodations.  In some cases, your advisor may refer you to the Disability Services Office for assistance.  The staff of Disability Services provides a broad range of supportive services in an effort to ensure that the individual needs of each student are met.  In addition, the staff functions as an advocate for students with disabilities on the Missouri Western campus. Through active involvement with all areas of the University, the office is able to monitor conditions relevant to students with disabilities and to provide help with decisions affecting their quality of life.</w:t>
      </w:r>
    </w:p>
    <w:p w14:paraId="2E244C86" w14:textId="419873D1" w:rsidR="00AB3539" w:rsidRPr="00E63BF5" w:rsidRDefault="00AB3539" w:rsidP="00952488">
      <w:pPr>
        <w:rPr>
          <w:rFonts w:ascii="Times New Roman" w:hAnsi="Times New Roman" w:cs="Times New Roman"/>
        </w:rPr>
      </w:pPr>
    </w:p>
    <w:p w14:paraId="49CE306F" w14:textId="77777777" w:rsidR="00AB3539" w:rsidRPr="00E63BF5" w:rsidRDefault="00AB3539" w:rsidP="00AB3539">
      <w:pPr>
        <w:rPr>
          <w:rFonts w:ascii="Times New Roman" w:hAnsi="Times New Roman" w:cs="Times New Roman"/>
          <w:b/>
        </w:rPr>
      </w:pPr>
      <w:r w:rsidRPr="00E63BF5">
        <w:rPr>
          <w:rFonts w:ascii="Times New Roman" w:hAnsi="Times New Roman" w:cs="Times New Roman"/>
          <w:b/>
        </w:rPr>
        <w:t>Access your Griffon GPS by:</w:t>
      </w:r>
    </w:p>
    <w:p w14:paraId="0624E99F" w14:textId="77777777" w:rsidR="00AB3539" w:rsidRPr="00E63BF5" w:rsidRDefault="00AB3539" w:rsidP="00AB3539">
      <w:pPr>
        <w:pStyle w:val="ListParagraph"/>
        <w:numPr>
          <w:ilvl w:val="0"/>
          <w:numId w:val="24"/>
        </w:numPr>
        <w:spacing w:after="200" w:line="276" w:lineRule="auto"/>
      </w:pPr>
      <w:r w:rsidRPr="00E63BF5">
        <w:t xml:space="preserve">Log into your </w:t>
      </w:r>
      <w:proofErr w:type="spellStart"/>
      <w:r w:rsidRPr="00E63BF5">
        <w:t>Goldlink</w:t>
      </w:r>
      <w:proofErr w:type="spellEnd"/>
      <w:r w:rsidRPr="00E63BF5">
        <w:t xml:space="preserve"> account</w:t>
      </w:r>
    </w:p>
    <w:p w14:paraId="51231D53" w14:textId="77777777" w:rsidR="00AB3539" w:rsidRPr="00E63BF5" w:rsidRDefault="00AB3539" w:rsidP="00AB3539">
      <w:pPr>
        <w:pStyle w:val="ListParagraph"/>
        <w:numPr>
          <w:ilvl w:val="0"/>
          <w:numId w:val="24"/>
        </w:numPr>
        <w:spacing w:after="200" w:line="276" w:lineRule="auto"/>
      </w:pPr>
      <w:r w:rsidRPr="00E63BF5">
        <w:t>Click on the “Student Academics” tab</w:t>
      </w:r>
    </w:p>
    <w:p w14:paraId="4B28EB91" w14:textId="77777777" w:rsidR="00AB3539" w:rsidRPr="00E63BF5" w:rsidRDefault="00AB3539" w:rsidP="00AB3539">
      <w:pPr>
        <w:pStyle w:val="ListParagraph"/>
        <w:numPr>
          <w:ilvl w:val="0"/>
          <w:numId w:val="24"/>
        </w:numPr>
        <w:spacing w:after="200" w:line="276" w:lineRule="auto"/>
      </w:pPr>
      <w:r w:rsidRPr="00E63BF5">
        <w:t>Go to the “Student Records” box and click on “Griffon GPS”</w:t>
      </w:r>
    </w:p>
    <w:p w14:paraId="34AADDDF" w14:textId="5BBDEDB2" w:rsidR="00AB3539" w:rsidRPr="00E63BF5" w:rsidRDefault="00AB3539" w:rsidP="00AB3539">
      <w:pPr>
        <w:rPr>
          <w:rFonts w:ascii="Times New Roman" w:hAnsi="Times New Roman" w:cs="Times New Roman"/>
          <w:b/>
        </w:rPr>
      </w:pPr>
      <w:r w:rsidRPr="00E63BF5">
        <w:rPr>
          <w:rFonts w:ascii="Times New Roman" w:hAnsi="Times New Roman" w:cs="Times New Roman"/>
          <w:b/>
        </w:rPr>
        <w:t>Registering for classes:</w:t>
      </w:r>
    </w:p>
    <w:p w14:paraId="1A0E847D" w14:textId="77777777" w:rsidR="00AB3539" w:rsidRPr="00E63BF5" w:rsidRDefault="00AB3539" w:rsidP="00AB3539">
      <w:pPr>
        <w:pStyle w:val="ListParagraph"/>
        <w:numPr>
          <w:ilvl w:val="0"/>
          <w:numId w:val="25"/>
        </w:numPr>
        <w:spacing w:after="200" w:line="276" w:lineRule="auto"/>
      </w:pPr>
      <w:r w:rsidRPr="00E63BF5">
        <w:t xml:space="preserve">Log into your </w:t>
      </w:r>
      <w:proofErr w:type="spellStart"/>
      <w:r w:rsidRPr="00E63BF5">
        <w:t>Goldlink</w:t>
      </w:r>
      <w:proofErr w:type="spellEnd"/>
      <w:r w:rsidRPr="00E63BF5">
        <w:t xml:space="preserve"> account</w:t>
      </w:r>
    </w:p>
    <w:p w14:paraId="39FD6609" w14:textId="77777777" w:rsidR="00AB3539" w:rsidRPr="00E63BF5" w:rsidRDefault="00AB3539" w:rsidP="00AB3539">
      <w:pPr>
        <w:pStyle w:val="ListParagraph"/>
        <w:numPr>
          <w:ilvl w:val="0"/>
          <w:numId w:val="25"/>
        </w:numPr>
        <w:spacing w:after="200" w:line="276" w:lineRule="auto"/>
      </w:pPr>
      <w:r w:rsidRPr="00E63BF5">
        <w:t>Click on the “Student Academics” tab</w:t>
      </w:r>
    </w:p>
    <w:p w14:paraId="49402AB4" w14:textId="77777777" w:rsidR="00AB3539" w:rsidRPr="00E63BF5" w:rsidRDefault="00AB3539" w:rsidP="00AB3539">
      <w:pPr>
        <w:pStyle w:val="ListParagraph"/>
        <w:numPr>
          <w:ilvl w:val="0"/>
          <w:numId w:val="25"/>
        </w:numPr>
        <w:spacing w:after="200" w:line="276" w:lineRule="auto"/>
      </w:pPr>
      <w:r w:rsidRPr="00E63BF5">
        <w:t>Go to the “Registration” box and click “Add or Drop Classes”</w:t>
      </w:r>
    </w:p>
    <w:p w14:paraId="3DB32783" w14:textId="77777777" w:rsidR="00AB3539" w:rsidRPr="00E63BF5" w:rsidRDefault="00AB3539" w:rsidP="00AB3539">
      <w:pPr>
        <w:pStyle w:val="ListParagraph"/>
        <w:numPr>
          <w:ilvl w:val="0"/>
          <w:numId w:val="25"/>
        </w:numPr>
        <w:spacing w:after="200" w:line="276" w:lineRule="auto"/>
      </w:pPr>
      <w:r w:rsidRPr="00E63BF5">
        <w:t>Click the check mark to “Accept the terms and continue registration”</w:t>
      </w:r>
    </w:p>
    <w:p w14:paraId="1CFFAA8D" w14:textId="77777777" w:rsidR="00AB3539" w:rsidRPr="00E63BF5" w:rsidRDefault="00AB3539" w:rsidP="00AB3539">
      <w:pPr>
        <w:pStyle w:val="ListParagraph"/>
        <w:numPr>
          <w:ilvl w:val="0"/>
          <w:numId w:val="25"/>
        </w:numPr>
        <w:spacing w:after="200" w:line="276" w:lineRule="auto"/>
      </w:pPr>
      <w:r w:rsidRPr="00E63BF5">
        <w:t>Click on “Schedule Planner” to chart out possible schedules for next semester</w:t>
      </w:r>
    </w:p>
    <w:p w14:paraId="173EB486" w14:textId="77777777" w:rsidR="00AB3539" w:rsidRPr="00E63BF5" w:rsidRDefault="00AB3539" w:rsidP="00AB3539">
      <w:pPr>
        <w:pStyle w:val="ListParagraph"/>
        <w:numPr>
          <w:ilvl w:val="0"/>
          <w:numId w:val="25"/>
        </w:numPr>
        <w:spacing w:after="200" w:line="276" w:lineRule="auto"/>
      </w:pPr>
      <w:r w:rsidRPr="00E63BF5">
        <w:lastRenderedPageBreak/>
        <w:t>Once schedule has been selected, send it to your shopping cart</w:t>
      </w:r>
    </w:p>
    <w:p w14:paraId="5BA02F3A" w14:textId="77777777" w:rsidR="00AB3539" w:rsidRPr="00E63BF5" w:rsidRDefault="00AB3539" w:rsidP="00AB3539">
      <w:pPr>
        <w:pStyle w:val="ListParagraph"/>
        <w:numPr>
          <w:ilvl w:val="0"/>
          <w:numId w:val="25"/>
        </w:numPr>
        <w:spacing w:after="200" w:line="276" w:lineRule="auto"/>
      </w:pPr>
      <w:r w:rsidRPr="00E63BF5">
        <w:t>On the Schedule Planner Registration cart page, click on “Register”</w:t>
      </w:r>
    </w:p>
    <w:p w14:paraId="2B40A6E7" w14:textId="77777777" w:rsidR="00AB3539" w:rsidRPr="00E63BF5" w:rsidRDefault="00AB3539" w:rsidP="00AB3539">
      <w:pPr>
        <w:pStyle w:val="ListParagraph"/>
        <w:numPr>
          <w:ilvl w:val="0"/>
          <w:numId w:val="25"/>
        </w:numPr>
        <w:spacing w:after="200" w:line="276" w:lineRule="auto"/>
      </w:pPr>
      <w:r w:rsidRPr="00E63BF5">
        <w:t>Enter your alternate PIN number on the next screen</w:t>
      </w:r>
    </w:p>
    <w:p w14:paraId="6A4FB5CC" w14:textId="77777777" w:rsidR="00AB3539" w:rsidRPr="00E63BF5" w:rsidRDefault="00AB3539" w:rsidP="00AB3539">
      <w:pPr>
        <w:pStyle w:val="ListParagraph"/>
        <w:numPr>
          <w:ilvl w:val="0"/>
          <w:numId w:val="25"/>
        </w:numPr>
        <w:spacing w:after="200" w:line="276" w:lineRule="auto"/>
      </w:pPr>
      <w:r w:rsidRPr="00E63BF5">
        <w:t>Click “Submit Changes” on the next screen</w:t>
      </w:r>
    </w:p>
    <w:p w14:paraId="0EFE30B3" w14:textId="77777777" w:rsidR="00AB3539" w:rsidRPr="00E63BF5" w:rsidRDefault="00AB3539" w:rsidP="00AB3539">
      <w:pPr>
        <w:pStyle w:val="ListParagraph"/>
        <w:numPr>
          <w:ilvl w:val="0"/>
          <w:numId w:val="25"/>
        </w:numPr>
        <w:spacing w:after="200" w:line="276" w:lineRule="auto"/>
      </w:pPr>
      <w:r w:rsidRPr="00E63BF5">
        <w:t>Go to the top and click on Main Menu</w:t>
      </w:r>
    </w:p>
    <w:p w14:paraId="489EF17C" w14:textId="77777777" w:rsidR="00AB3539" w:rsidRPr="00E63BF5" w:rsidRDefault="00AB3539" w:rsidP="00AB3539">
      <w:pPr>
        <w:pStyle w:val="ListParagraph"/>
        <w:numPr>
          <w:ilvl w:val="0"/>
          <w:numId w:val="25"/>
        </w:numPr>
        <w:spacing w:after="200" w:line="276" w:lineRule="auto"/>
      </w:pPr>
      <w:r w:rsidRPr="00E63BF5">
        <w:t>Click on “View (and Print) Condensed Schedule” in the Registration box</w:t>
      </w:r>
    </w:p>
    <w:p w14:paraId="14A2ED34" w14:textId="77777777" w:rsidR="00AB3539" w:rsidRPr="00E63BF5" w:rsidRDefault="00AB3539" w:rsidP="00AB3539">
      <w:pPr>
        <w:pStyle w:val="ListParagraph"/>
        <w:numPr>
          <w:ilvl w:val="0"/>
          <w:numId w:val="25"/>
        </w:numPr>
        <w:spacing w:after="200" w:line="276" w:lineRule="auto"/>
      </w:pPr>
      <w:r w:rsidRPr="00E63BF5">
        <w:t xml:space="preserve">Print your schedule </w:t>
      </w:r>
    </w:p>
    <w:p w14:paraId="7FC9669E" w14:textId="712ECE76" w:rsidR="00AB3539" w:rsidRPr="00E63BF5" w:rsidRDefault="00AB3539" w:rsidP="00AB3539">
      <w:pPr>
        <w:rPr>
          <w:rFonts w:ascii="Times New Roman" w:hAnsi="Times New Roman" w:cs="Times New Roman"/>
          <w:b/>
        </w:rPr>
      </w:pPr>
      <w:r w:rsidRPr="00E63BF5">
        <w:rPr>
          <w:rFonts w:ascii="Times New Roman" w:hAnsi="Times New Roman" w:cs="Times New Roman"/>
          <w:b/>
        </w:rPr>
        <w:t>Important Resources</w:t>
      </w:r>
    </w:p>
    <w:p w14:paraId="6E407271" w14:textId="77777777" w:rsidR="002241FB" w:rsidRPr="00E63BF5" w:rsidRDefault="002241FB" w:rsidP="00AB3539">
      <w:pPr>
        <w:rPr>
          <w:rFonts w:ascii="Times New Roman" w:hAnsi="Times New Roman" w:cs="Times New Roman"/>
          <w:b/>
        </w:rPr>
      </w:pPr>
    </w:p>
    <w:tbl>
      <w:tblPr>
        <w:tblStyle w:val="TableGrid"/>
        <w:tblW w:w="9625" w:type="dxa"/>
        <w:shd w:val="clear" w:color="auto" w:fill="FFCD2D"/>
        <w:tblLook w:val="04A0" w:firstRow="1" w:lastRow="0" w:firstColumn="1" w:lastColumn="0" w:noHBand="0" w:noVBand="1"/>
      </w:tblPr>
      <w:tblGrid>
        <w:gridCol w:w="4585"/>
        <w:gridCol w:w="1710"/>
        <w:gridCol w:w="3330"/>
      </w:tblGrid>
      <w:tr w:rsidR="00853A94" w:rsidRPr="00E63BF5" w14:paraId="111D09ED" w14:textId="77777777" w:rsidTr="00CB21D6">
        <w:tc>
          <w:tcPr>
            <w:tcW w:w="4585" w:type="dxa"/>
            <w:shd w:val="clear" w:color="auto" w:fill="FFCD2D"/>
          </w:tcPr>
          <w:p w14:paraId="63ED09A0" w14:textId="1B430D0E" w:rsidR="00853A94" w:rsidRPr="00CB7756" w:rsidRDefault="00D12275" w:rsidP="00952488">
            <w:pPr>
              <w:rPr>
                <w:rFonts w:ascii="Times New Roman" w:hAnsi="Times New Roman" w:cs="Times New Roman"/>
                <w:b/>
              </w:rPr>
            </w:pPr>
            <w:r w:rsidRPr="00CB7756">
              <w:rPr>
                <w:rFonts w:ascii="Times New Roman" w:hAnsi="Times New Roman" w:cs="Times New Roman"/>
                <w:b/>
              </w:rPr>
              <w:t>Center for Academic Support (Tutoring)</w:t>
            </w:r>
          </w:p>
        </w:tc>
        <w:tc>
          <w:tcPr>
            <w:tcW w:w="1710" w:type="dxa"/>
            <w:shd w:val="clear" w:color="auto" w:fill="FFCD2D"/>
          </w:tcPr>
          <w:p w14:paraId="1797227C" w14:textId="1C71FE7F" w:rsidR="00853A94" w:rsidRPr="00E63BF5" w:rsidRDefault="00D12275" w:rsidP="00952488">
            <w:pPr>
              <w:rPr>
                <w:rFonts w:ascii="Times New Roman" w:hAnsi="Times New Roman" w:cs="Times New Roman"/>
              </w:rPr>
            </w:pPr>
            <w:proofErr w:type="spellStart"/>
            <w:r w:rsidRPr="00E63BF5">
              <w:rPr>
                <w:rFonts w:ascii="Times New Roman" w:hAnsi="Times New Roman" w:cs="Times New Roman"/>
              </w:rPr>
              <w:t>Hearnes</w:t>
            </w:r>
            <w:proofErr w:type="spellEnd"/>
            <w:r w:rsidRPr="00E63BF5">
              <w:rPr>
                <w:rFonts w:ascii="Times New Roman" w:hAnsi="Times New Roman" w:cs="Times New Roman"/>
              </w:rPr>
              <w:t xml:space="preserve"> 213</w:t>
            </w:r>
          </w:p>
        </w:tc>
        <w:tc>
          <w:tcPr>
            <w:tcW w:w="3330" w:type="dxa"/>
            <w:shd w:val="clear" w:color="auto" w:fill="FFCD2D"/>
          </w:tcPr>
          <w:p w14:paraId="1C129CFB" w14:textId="0F8B1AE6" w:rsidR="00853A94" w:rsidRPr="00E63BF5" w:rsidRDefault="00D12275" w:rsidP="00952488">
            <w:pPr>
              <w:rPr>
                <w:rFonts w:ascii="Times New Roman" w:hAnsi="Times New Roman" w:cs="Times New Roman"/>
              </w:rPr>
            </w:pPr>
            <w:r w:rsidRPr="00E63BF5">
              <w:rPr>
                <w:rFonts w:ascii="Times New Roman" w:hAnsi="Times New Roman" w:cs="Times New Roman"/>
              </w:rPr>
              <w:t>816-271-4524</w:t>
            </w:r>
          </w:p>
        </w:tc>
      </w:tr>
      <w:tr w:rsidR="00853A94" w:rsidRPr="00E63BF5" w14:paraId="197B7BFC" w14:textId="77777777" w:rsidTr="00CB21D6">
        <w:tc>
          <w:tcPr>
            <w:tcW w:w="4585" w:type="dxa"/>
            <w:shd w:val="clear" w:color="auto" w:fill="FFCD2D"/>
          </w:tcPr>
          <w:p w14:paraId="22127A2E" w14:textId="2C66ECBB" w:rsidR="00853A94" w:rsidRPr="00CB7756" w:rsidRDefault="00D12275" w:rsidP="00952488">
            <w:pPr>
              <w:rPr>
                <w:rFonts w:ascii="Times New Roman" w:hAnsi="Times New Roman" w:cs="Times New Roman"/>
                <w:b/>
              </w:rPr>
            </w:pPr>
            <w:r w:rsidRPr="00CB7756">
              <w:rPr>
                <w:rFonts w:ascii="Times New Roman" w:hAnsi="Times New Roman" w:cs="Times New Roman"/>
                <w:b/>
              </w:rPr>
              <w:t>Student Success &amp; Academic Advising Center</w:t>
            </w:r>
          </w:p>
        </w:tc>
        <w:tc>
          <w:tcPr>
            <w:tcW w:w="1710" w:type="dxa"/>
            <w:shd w:val="clear" w:color="auto" w:fill="FFCD2D"/>
          </w:tcPr>
          <w:p w14:paraId="39E5E937" w14:textId="4DE5CA61" w:rsidR="00853A94" w:rsidRPr="00E63BF5" w:rsidRDefault="00D12275" w:rsidP="00952488">
            <w:pPr>
              <w:rPr>
                <w:rFonts w:ascii="Times New Roman" w:hAnsi="Times New Roman" w:cs="Times New Roman"/>
              </w:rPr>
            </w:pPr>
            <w:r w:rsidRPr="00E63BF5">
              <w:rPr>
                <w:rFonts w:ascii="Times New Roman" w:hAnsi="Times New Roman" w:cs="Times New Roman"/>
              </w:rPr>
              <w:t>Eder 209</w:t>
            </w:r>
          </w:p>
        </w:tc>
        <w:tc>
          <w:tcPr>
            <w:tcW w:w="3330" w:type="dxa"/>
            <w:shd w:val="clear" w:color="auto" w:fill="FFCD2D"/>
          </w:tcPr>
          <w:p w14:paraId="4430A6CA" w14:textId="5C3BB2A0" w:rsidR="00853A94" w:rsidRPr="00E63BF5" w:rsidRDefault="00D12275" w:rsidP="00952488">
            <w:pPr>
              <w:rPr>
                <w:rFonts w:ascii="Times New Roman" w:hAnsi="Times New Roman" w:cs="Times New Roman"/>
              </w:rPr>
            </w:pPr>
            <w:r w:rsidRPr="00E63BF5">
              <w:rPr>
                <w:rFonts w:ascii="Times New Roman" w:hAnsi="Times New Roman" w:cs="Times New Roman"/>
              </w:rPr>
              <w:t>816-271-5990</w:t>
            </w:r>
          </w:p>
        </w:tc>
      </w:tr>
      <w:tr w:rsidR="00853A94" w:rsidRPr="00E63BF5" w14:paraId="4C702500" w14:textId="77777777" w:rsidTr="00CB21D6">
        <w:tc>
          <w:tcPr>
            <w:tcW w:w="4585" w:type="dxa"/>
            <w:shd w:val="clear" w:color="auto" w:fill="FFCD2D"/>
          </w:tcPr>
          <w:p w14:paraId="31503BE7" w14:textId="675C2B5B" w:rsidR="00853A94" w:rsidRPr="00CB7756" w:rsidRDefault="00D12275" w:rsidP="00952488">
            <w:pPr>
              <w:rPr>
                <w:rFonts w:ascii="Times New Roman" w:hAnsi="Times New Roman" w:cs="Times New Roman"/>
                <w:b/>
              </w:rPr>
            </w:pPr>
            <w:r w:rsidRPr="00CB7756">
              <w:rPr>
                <w:rFonts w:ascii="Times New Roman" w:hAnsi="Times New Roman" w:cs="Times New Roman"/>
                <w:b/>
              </w:rPr>
              <w:t>Counseling Center</w:t>
            </w:r>
          </w:p>
        </w:tc>
        <w:tc>
          <w:tcPr>
            <w:tcW w:w="1710" w:type="dxa"/>
            <w:shd w:val="clear" w:color="auto" w:fill="FFCD2D"/>
          </w:tcPr>
          <w:p w14:paraId="6E16E016" w14:textId="77637AEC" w:rsidR="00853A94" w:rsidRPr="00E63BF5" w:rsidRDefault="00D12275" w:rsidP="00952488">
            <w:pPr>
              <w:rPr>
                <w:rFonts w:ascii="Times New Roman" w:hAnsi="Times New Roman" w:cs="Times New Roman"/>
              </w:rPr>
            </w:pPr>
            <w:r w:rsidRPr="00E63BF5">
              <w:rPr>
                <w:rFonts w:ascii="Times New Roman" w:hAnsi="Times New Roman" w:cs="Times New Roman"/>
              </w:rPr>
              <w:t>Eder 203</w:t>
            </w:r>
          </w:p>
        </w:tc>
        <w:tc>
          <w:tcPr>
            <w:tcW w:w="3330" w:type="dxa"/>
            <w:shd w:val="clear" w:color="auto" w:fill="FFCD2D"/>
          </w:tcPr>
          <w:p w14:paraId="7E9F9DA8" w14:textId="437A3C6E" w:rsidR="00853A94" w:rsidRPr="00E63BF5" w:rsidRDefault="00D12275" w:rsidP="00952488">
            <w:pPr>
              <w:rPr>
                <w:rFonts w:ascii="Times New Roman" w:hAnsi="Times New Roman" w:cs="Times New Roman"/>
              </w:rPr>
            </w:pPr>
            <w:r w:rsidRPr="00E63BF5">
              <w:rPr>
                <w:rFonts w:ascii="Times New Roman" w:hAnsi="Times New Roman" w:cs="Times New Roman"/>
              </w:rPr>
              <w:t>816-271-4327</w:t>
            </w:r>
          </w:p>
        </w:tc>
      </w:tr>
      <w:tr w:rsidR="00853A94" w:rsidRPr="00E63BF5" w14:paraId="420D8B04" w14:textId="77777777" w:rsidTr="00CB21D6">
        <w:tc>
          <w:tcPr>
            <w:tcW w:w="4585" w:type="dxa"/>
            <w:shd w:val="clear" w:color="auto" w:fill="FFCD2D"/>
          </w:tcPr>
          <w:p w14:paraId="05484B4B" w14:textId="2982C457" w:rsidR="00853A94" w:rsidRPr="00CB7756" w:rsidRDefault="00D12275" w:rsidP="00952488">
            <w:pPr>
              <w:rPr>
                <w:rFonts w:ascii="Times New Roman" w:hAnsi="Times New Roman" w:cs="Times New Roman"/>
                <w:b/>
              </w:rPr>
            </w:pPr>
            <w:r w:rsidRPr="00CB7756">
              <w:rPr>
                <w:rFonts w:ascii="Times New Roman" w:hAnsi="Times New Roman" w:cs="Times New Roman"/>
                <w:b/>
              </w:rPr>
              <w:t>Financial Aid</w:t>
            </w:r>
          </w:p>
        </w:tc>
        <w:tc>
          <w:tcPr>
            <w:tcW w:w="1710" w:type="dxa"/>
            <w:shd w:val="clear" w:color="auto" w:fill="FFCD2D"/>
          </w:tcPr>
          <w:p w14:paraId="417D2B00" w14:textId="67AADEBD" w:rsidR="00853A94" w:rsidRPr="00E63BF5" w:rsidRDefault="00D12275" w:rsidP="00952488">
            <w:pPr>
              <w:rPr>
                <w:rFonts w:ascii="Times New Roman" w:hAnsi="Times New Roman" w:cs="Times New Roman"/>
              </w:rPr>
            </w:pPr>
            <w:r w:rsidRPr="00E63BF5">
              <w:rPr>
                <w:rFonts w:ascii="Times New Roman" w:hAnsi="Times New Roman" w:cs="Times New Roman"/>
              </w:rPr>
              <w:t>Eder 103</w:t>
            </w:r>
          </w:p>
        </w:tc>
        <w:tc>
          <w:tcPr>
            <w:tcW w:w="3330" w:type="dxa"/>
            <w:shd w:val="clear" w:color="auto" w:fill="FFCD2D"/>
          </w:tcPr>
          <w:p w14:paraId="79E78606" w14:textId="737FC90C" w:rsidR="00853A94" w:rsidRPr="00E63BF5" w:rsidRDefault="00D12275" w:rsidP="00952488">
            <w:pPr>
              <w:rPr>
                <w:rFonts w:ascii="Times New Roman" w:hAnsi="Times New Roman" w:cs="Times New Roman"/>
              </w:rPr>
            </w:pPr>
            <w:r w:rsidRPr="00E63BF5">
              <w:rPr>
                <w:rFonts w:ascii="Times New Roman" w:hAnsi="Times New Roman" w:cs="Times New Roman"/>
              </w:rPr>
              <w:t>816-271-4361 or 816-271-4362</w:t>
            </w:r>
          </w:p>
        </w:tc>
      </w:tr>
      <w:tr w:rsidR="00853A94" w:rsidRPr="00E63BF5" w14:paraId="3B6D5810" w14:textId="77777777" w:rsidTr="00CB21D6">
        <w:tc>
          <w:tcPr>
            <w:tcW w:w="4585" w:type="dxa"/>
            <w:shd w:val="clear" w:color="auto" w:fill="FFCD2D"/>
          </w:tcPr>
          <w:p w14:paraId="1C9AF597" w14:textId="6E9776E1" w:rsidR="00853A94" w:rsidRPr="00CB7756" w:rsidRDefault="00D12275" w:rsidP="00952488">
            <w:pPr>
              <w:rPr>
                <w:rFonts w:ascii="Times New Roman" w:hAnsi="Times New Roman" w:cs="Times New Roman"/>
                <w:b/>
              </w:rPr>
            </w:pPr>
            <w:r w:rsidRPr="00CB7756">
              <w:rPr>
                <w:rFonts w:ascii="Times New Roman" w:hAnsi="Times New Roman" w:cs="Times New Roman"/>
                <w:b/>
              </w:rPr>
              <w:t>Business Office</w:t>
            </w:r>
          </w:p>
        </w:tc>
        <w:tc>
          <w:tcPr>
            <w:tcW w:w="1710" w:type="dxa"/>
            <w:shd w:val="clear" w:color="auto" w:fill="FFCD2D"/>
          </w:tcPr>
          <w:p w14:paraId="7FCC7339" w14:textId="2477590B" w:rsidR="00853A94" w:rsidRPr="00E63BF5" w:rsidRDefault="00D12275" w:rsidP="00952488">
            <w:pPr>
              <w:rPr>
                <w:rFonts w:ascii="Times New Roman" w:hAnsi="Times New Roman" w:cs="Times New Roman"/>
              </w:rPr>
            </w:pPr>
            <w:r w:rsidRPr="00E63BF5">
              <w:rPr>
                <w:rFonts w:ascii="Times New Roman" w:hAnsi="Times New Roman" w:cs="Times New Roman"/>
              </w:rPr>
              <w:t>Eder 104</w:t>
            </w:r>
          </w:p>
        </w:tc>
        <w:tc>
          <w:tcPr>
            <w:tcW w:w="3330" w:type="dxa"/>
            <w:shd w:val="clear" w:color="auto" w:fill="FFCD2D"/>
          </w:tcPr>
          <w:p w14:paraId="616D5BF3" w14:textId="556F891B" w:rsidR="00853A94" w:rsidRPr="00E63BF5" w:rsidRDefault="00D12275" w:rsidP="00952488">
            <w:pPr>
              <w:rPr>
                <w:rFonts w:ascii="Times New Roman" w:hAnsi="Times New Roman" w:cs="Times New Roman"/>
              </w:rPr>
            </w:pPr>
            <w:r w:rsidRPr="00E63BF5">
              <w:rPr>
                <w:rFonts w:ascii="Times New Roman" w:hAnsi="Times New Roman" w:cs="Times New Roman"/>
              </w:rPr>
              <w:t>816-271-4324</w:t>
            </w:r>
          </w:p>
        </w:tc>
      </w:tr>
      <w:tr w:rsidR="00853A94" w:rsidRPr="00E63BF5" w14:paraId="1940A26B" w14:textId="77777777" w:rsidTr="00CB21D6">
        <w:tc>
          <w:tcPr>
            <w:tcW w:w="4585" w:type="dxa"/>
            <w:shd w:val="clear" w:color="auto" w:fill="FFCD2D"/>
          </w:tcPr>
          <w:p w14:paraId="6CD82F08" w14:textId="62D03D3F" w:rsidR="00853A94" w:rsidRPr="00CB7756" w:rsidRDefault="00D12275" w:rsidP="00952488">
            <w:pPr>
              <w:rPr>
                <w:rFonts w:ascii="Times New Roman" w:hAnsi="Times New Roman" w:cs="Times New Roman"/>
                <w:b/>
              </w:rPr>
            </w:pPr>
            <w:r w:rsidRPr="00CB7756">
              <w:rPr>
                <w:rFonts w:ascii="Times New Roman" w:hAnsi="Times New Roman" w:cs="Times New Roman"/>
                <w:b/>
              </w:rPr>
              <w:t>Accessibility Resource Center</w:t>
            </w:r>
          </w:p>
        </w:tc>
        <w:tc>
          <w:tcPr>
            <w:tcW w:w="1710" w:type="dxa"/>
            <w:shd w:val="clear" w:color="auto" w:fill="FFCD2D"/>
          </w:tcPr>
          <w:p w14:paraId="3C914236" w14:textId="44B29485" w:rsidR="00853A94" w:rsidRPr="00E63BF5" w:rsidRDefault="00D12275" w:rsidP="00952488">
            <w:pPr>
              <w:rPr>
                <w:rFonts w:ascii="Times New Roman" w:hAnsi="Times New Roman" w:cs="Times New Roman"/>
              </w:rPr>
            </w:pPr>
            <w:r w:rsidRPr="00E63BF5">
              <w:rPr>
                <w:rFonts w:ascii="Times New Roman" w:hAnsi="Times New Roman" w:cs="Times New Roman"/>
              </w:rPr>
              <w:t>Blum 234</w:t>
            </w:r>
          </w:p>
        </w:tc>
        <w:tc>
          <w:tcPr>
            <w:tcW w:w="3330" w:type="dxa"/>
            <w:shd w:val="clear" w:color="auto" w:fill="FFCD2D"/>
          </w:tcPr>
          <w:p w14:paraId="2BA5F8A5" w14:textId="66D98FFA" w:rsidR="00853A94" w:rsidRPr="00E63BF5" w:rsidRDefault="00D12275" w:rsidP="00952488">
            <w:pPr>
              <w:rPr>
                <w:rFonts w:ascii="Times New Roman" w:hAnsi="Times New Roman" w:cs="Times New Roman"/>
              </w:rPr>
            </w:pPr>
            <w:r w:rsidRPr="00E63BF5">
              <w:rPr>
                <w:rFonts w:ascii="Times New Roman" w:hAnsi="Times New Roman" w:cs="Times New Roman"/>
              </w:rPr>
              <w:t>816-271-4330</w:t>
            </w:r>
          </w:p>
        </w:tc>
      </w:tr>
      <w:tr w:rsidR="00853A94" w:rsidRPr="00E63BF5" w14:paraId="23B4DBDB" w14:textId="77777777" w:rsidTr="00CB21D6">
        <w:tc>
          <w:tcPr>
            <w:tcW w:w="4585" w:type="dxa"/>
            <w:shd w:val="clear" w:color="auto" w:fill="FFCD2D"/>
          </w:tcPr>
          <w:p w14:paraId="5FA3997E" w14:textId="7BB56D6A" w:rsidR="00853A94" w:rsidRPr="00CB7756" w:rsidRDefault="00D12275" w:rsidP="00952488">
            <w:pPr>
              <w:rPr>
                <w:rFonts w:ascii="Times New Roman" w:hAnsi="Times New Roman" w:cs="Times New Roman"/>
                <w:b/>
              </w:rPr>
            </w:pPr>
            <w:r w:rsidRPr="00CB7756">
              <w:rPr>
                <w:rFonts w:ascii="Times New Roman" w:hAnsi="Times New Roman" w:cs="Times New Roman"/>
                <w:b/>
              </w:rPr>
              <w:t>Registrar’s Office</w:t>
            </w:r>
          </w:p>
        </w:tc>
        <w:tc>
          <w:tcPr>
            <w:tcW w:w="1710" w:type="dxa"/>
            <w:shd w:val="clear" w:color="auto" w:fill="FFCD2D"/>
          </w:tcPr>
          <w:p w14:paraId="22446093" w14:textId="3FBCD904" w:rsidR="00853A94" w:rsidRPr="00E63BF5" w:rsidRDefault="00D12275" w:rsidP="00952488">
            <w:pPr>
              <w:rPr>
                <w:rFonts w:ascii="Times New Roman" w:hAnsi="Times New Roman" w:cs="Times New Roman"/>
              </w:rPr>
            </w:pPr>
            <w:r w:rsidRPr="00E63BF5">
              <w:rPr>
                <w:rFonts w:ascii="Times New Roman" w:hAnsi="Times New Roman" w:cs="Times New Roman"/>
              </w:rPr>
              <w:t>Eder 102</w:t>
            </w:r>
          </w:p>
        </w:tc>
        <w:tc>
          <w:tcPr>
            <w:tcW w:w="3330" w:type="dxa"/>
            <w:shd w:val="clear" w:color="auto" w:fill="FFCD2D"/>
          </w:tcPr>
          <w:p w14:paraId="3439AD29" w14:textId="6D0D57F4" w:rsidR="00853A94" w:rsidRPr="00E63BF5" w:rsidRDefault="00D12275" w:rsidP="00952488">
            <w:pPr>
              <w:rPr>
                <w:rFonts w:ascii="Times New Roman" w:hAnsi="Times New Roman" w:cs="Times New Roman"/>
              </w:rPr>
            </w:pPr>
            <w:r w:rsidRPr="00E63BF5">
              <w:rPr>
                <w:rFonts w:ascii="Times New Roman" w:hAnsi="Times New Roman" w:cs="Times New Roman"/>
              </w:rPr>
              <w:t>816-271-4211</w:t>
            </w:r>
          </w:p>
        </w:tc>
      </w:tr>
      <w:tr w:rsidR="00853A94" w:rsidRPr="00E63BF5" w14:paraId="6BD35879" w14:textId="77777777" w:rsidTr="00CB21D6">
        <w:tc>
          <w:tcPr>
            <w:tcW w:w="4585" w:type="dxa"/>
            <w:shd w:val="clear" w:color="auto" w:fill="FFCD2D"/>
          </w:tcPr>
          <w:p w14:paraId="6C6331DA" w14:textId="18C7DAF0" w:rsidR="00853A94" w:rsidRPr="00CB7756" w:rsidRDefault="00D12275" w:rsidP="00952488">
            <w:pPr>
              <w:rPr>
                <w:rFonts w:ascii="Times New Roman" w:hAnsi="Times New Roman" w:cs="Times New Roman"/>
                <w:b/>
              </w:rPr>
            </w:pPr>
            <w:r w:rsidRPr="00CB7756">
              <w:rPr>
                <w:rFonts w:ascii="Times New Roman" w:hAnsi="Times New Roman" w:cs="Times New Roman"/>
                <w:b/>
              </w:rPr>
              <w:t>Center for Multicultural Education</w:t>
            </w:r>
          </w:p>
        </w:tc>
        <w:tc>
          <w:tcPr>
            <w:tcW w:w="1710" w:type="dxa"/>
            <w:shd w:val="clear" w:color="auto" w:fill="FFCD2D"/>
          </w:tcPr>
          <w:p w14:paraId="347C7B79" w14:textId="1081DCB5" w:rsidR="00853A94" w:rsidRPr="00E63BF5" w:rsidRDefault="00D12275" w:rsidP="00952488">
            <w:pPr>
              <w:rPr>
                <w:rFonts w:ascii="Times New Roman" w:hAnsi="Times New Roman" w:cs="Times New Roman"/>
              </w:rPr>
            </w:pPr>
            <w:r w:rsidRPr="00E63BF5">
              <w:rPr>
                <w:rFonts w:ascii="Times New Roman" w:hAnsi="Times New Roman" w:cs="Times New Roman"/>
              </w:rPr>
              <w:t>Blum 207</w:t>
            </w:r>
          </w:p>
        </w:tc>
        <w:tc>
          <w:tcPr>
            <w:tcW w:w="3330" w:type="dxa"/>
            <w:shd w:val="clear" w:color="auto" w:fill="FFCD2D"/>
          </w:tcPr>
          <w:p w14:paraId="26998D6D" w14:textId="57123982" w:rsidR="00853A94" w:rsidRPr="00E63BF5" w:rsidRDefault="00D12275" w:rsidP="00952488">
            <w:pPr>
              <w:rPr>
                <w:rFonts w:ascii="Times New Roman" w:hAnsi="Times New Roman" w:cs="Times New Roman"/>
              </w:rPr>
            </w:pPr>
            <w:r w:rsidRPr="00E63BF5">
              <w:rPr>
                <w:rFonts w:ascii="Times New Roman" w:hAnsi="Times New Roman" w:cs="Times New Roman"/>
              </w:rPr>
              <w:t>816-271-4150</w:t>
            </w:r>
          </w:p>
        </w:tc>
      </w:tr>
      <w:tr w:rsidR="00D12275" w:rsidRPr="00E63BF5" w14:paraId="33B7327A" w14:textId="77777777" w:rsidTr="00CB21D6">
        <w:tc>
          <w:tcPr>
            <w:tcW w:w="4585" w:type="dxa"/>
            <w:shd w:val="clear" w:color="auto" w:fill="FFCD2D"/>
          </w:tcPr>
          <w:p w14:paraId="6D2EDA61" w14:textId="7491BC3C" w:rsidR="00D12275" w:rsidRPr="00CB7756" w:rsidRDefault="002241FB" w:rsidP="00952488">
            <w:pPr>
              <w:rPr>
                <w:rFonts w:ascii="Times New Roman" w:hAnsi="Times New Roman" w:cs="Times New Roman"/>
                <w:b/>
              </w:rPr>
            </w:pPr>
            <w:r w:rsidRPr="00CB7756">
              <w:rPr>
                <w:rFonts w:ascii="Times New Roman" w:hAnsi="Times New Roman" w:cs="Times New Roman"/>
                <w:b/>
              </w:rPr>
              <w:t>Center for Student Involvement</w:t>
            </w:r>
          </w:p>
        </w:tc>
        <w:tc>
          <w:tcPr>
            <w:tcW w:w="1710" w:type="dxa"/>
            <w:shd w:val="clear" w:color="auto" w:fill="FFCD2D"/>
          </w:tcPr>
          <w:p w14:paraId="397CA38A" w14:textId="63A565F2" w:rsidR="00D12275" w:rsidRPr="00E63BF5" w:rsidRDefault="002241FB" w:rsidP="00952488">
            <w:pPr>
              <w:rPr>
                <w:rFonts w:ascii="Times New Roman" w:hAnsi="Times New Roman" w:cs="Times New Roman"/>
              </w:rPr>
            </w:pPr>
            <w:r w:rsidRPr="00E63BF5">
              <w:rPr>
                <w:rFonts w:ascii="Times New Roman" w:hAnsi="Times New Roman" w:cs="Times New Roman"/>
              </w:rPr>
              <w:t>Blum 207</w:t>
            </w:r>
          </w:p>
        </w:tc>
        <w:tc>
          <w:tcPr>
            <w:tcW w:w="3330" w:type="dxa"/>
            <w:shd w:val="clear" w:color="auto" w:fill="FFCD2D"/>
          </w:tcPr>
          <w:p w14:paraId="7D9AB8F9" w14:textId="1A42A2C5" w:rsidR="00D12275" w:rsidRPr="00E63BF5" w:rsidRDefault="002241FB" w:rsidP="00952488">
            <w:pPr>
              <w:rPr>
                <w:rFonts w:ascii="Times New Roman" w:hAnsi="Times New Roman" w:cs="Times New Roman"/>
              </w:rPr>
            </w:pPr>
            <w:r w:rsidRPr="00E63BF5">
              <w:rPr>
                <w:rFonts w:ascii="Times New Roman" w:hAnsi="Times New Roman" w:cs="Times New Roman"/>
              </w:rPr>
              <w:t>816-271-4159</w:t>
            </w:r>
          </w:p>
        </w:tc>
      </w:tr>
      <w:tr w:rsidR="00CB21D6" w:rsidRPr="00E63BF5" w14:paraId="5E00CCF1" w14:textId="77777777" w:rsidTr="00CB21D6">
        <w:tc>
          <w:tcPr>
            <w:tcW w:w="4585" w:type="dxa"/>
            <w:shd w:val="clear" w:color="auto" w:fill="FFCD2D"/>
          </w:tcPr>
          <w:p w14:paraId="5D274767" w14:textId="440A753C" w:rsidR="00D12275" w:rsidRPr="00CB7756" w:rsidRDefault="002241FB" w:rsidP="00F22EA3">
            <w:pPr>
              <w:rPr>
                <w:rFonts w:ascii="Times New Roman" w:hAnsi="Times New Roman" w:cs="Times New Roman"/>
                <w:b/>
              </w:rPr>
            </w:pPr>
            <w:r w:rsidRPr="00CB7756">
              <w:rPr>
                <w:rFonts w:ascii="Times New Roman" w:hAnsi="Times New Roman" w:cs="Times New Roman"/>
                <w:b/>
              </w:rPr>
              <w:t>Residential Life</w:t>
            </w:r>
          </w:p>
        </w:tc>
        <w:tc>
          <w:tcPr>
            <w:tcW w:w="1710" w:type="dxa"/>
            <w:shd w:val="clear" w:color="auto" w:fill="FFCD2D"/>
          </w:tcPr>
          <w:p w14:paraId="46EB1575" w14:textId="7C599C93" w:rsidR="00D12275" w:rsidRPr="00E63BF5" w:rsidRDefault="002241FB" w:rsidP="00F22EA3">
            <w:pPr>
              <w:rPr>
                <w:rFonts w:ascii="Times New Roman" w:hAnsi="Times New Roman" w:cs="Times New Roman"/>
              </w:rPr>
            </w:pPr>
            <w:r w:rsidRPr="00E63BF5">
              <w:rPr>
                <w:rFonts w:ascii="Times New Roman" w:hAnsi="Times New Roman" w:cs="Times New Roman"/>
              </w:rPr>
              <w:t>Commons 106</w:t>
            </w:r>
          </w:p>
        </w:tc>
        <w:tc>
          <w:tcPr>
            <w:tcW w:w="3330" w:type="dxa"/>
            <w:shd w:val="clear" w:color="auto" w:fill="FFCD2D"/>
          </w:tcPr>
          <w:p w14:paraId="43A2F794" w14:textId="3E197844" w:rsidR="00D12275" w:rsidRPr="00E63BF5" w:rsidRDefault="002241FB" w:rsidP="00F22EA3">
            <w:pPr>
              <w:rPr>
                <w:rFonts w:ascii="Times New Roman" w:hAnsi="Times New Roman" w:cs="Times New Roman"/>
              </w:rPr>
            </w:pPr>
            <w:r w:rsidRPr="00E63BF5">
              <w:rPr>
                <w:rFonts w:ascii="Times New Roman" w:hAnsi="Times New Roman" w:cs="Times New Roman"/>
              </w:rPr>
              <w:t>816-383-7100</w:t>
            </w:r>
          </w:p>
        </w:tc>
      </w:tr>
      <w:tr w:rsidR="00CB21D6" w:rsidRPr="00E63BF5" w14:paraId="68D3A529" w14:textId="77777777" w:rsidTr="00CB21D6">
        <w:tc>
          <w:tcPr>
            <w:tcW w:w="4585" w:type="dxa"/>
            <w:shd w:val="clear" w:color="auto" w:fill="FFCD2D"/>
          </w:tcPr>
          <w:p w14:paraId="5FC33422" w14:textId="67E5F012" w:rsidR="00D12275" w:rsidRPr="00CB7756" w:rsidRDefault="002241FB" w:rsidP="00F22EA3">
            <w:pPr>
              <w:rPr>
                <w:rFonts w:ascii="Times New Roman" w:hAnsi="Times New Roman" w:cs="Times New Roman"/>
                <w:b/>
              </w:rPr>
            </w:pPr>
            <w:r w:rsidRPr="00CB7756">
              <w:rPr>
                <w:rFonts w:ascii="Times New Roman" w:hAnsi="Times New Roman" w:cs="Times New Roman"/>
                <w:b/>
              </w:rPr>
              <w:t>Center for Service</w:t>
            </w:r>
          </w:p>
        </w:tc>
        <w:tc>
          <w:tcPr>
            <w:tcW w:w="1710" w:type="dxa"/>
            <w:shd w:val="clear" w:color="auto" w:fill="FFCD2D"/>
          </w:tcPr>
          <w:p w14:paraId="5EB3DC7C" w14:textId="18CA71D3" w:rsidR="00D12275" w:rsidRPr="00E63BF5" w:rsidRDefault="002241FB" w:rsidP="00F22EA3">
            <w:pPr>
              <w:rPr>
                <w:rFonts w:ascii="Times New Roman" w:hAnsi="Times New Roman" w:cs="Times New Roman"/>
              </w:rPr>
            </w:pPr>
            <w:r w:rsidRPr="00E63BF5">
              <w:rPr>
                <w:rFonts w:ascii="Times New Roman" w:hAnsi="Times New Roman" w:cs="Times New Roman"/>
              </w:rPr>
              <w:t>Eder 202</w:t>
            </w:r>
          </w:p>
        </w:tc>
        <w:tc>
          <w:tcPr>
            <w:tcW w:w="3330" w:type="dxa"/>
            <w:shd w:val="clear" w:color="auto" w:fill="FFCD2D"/>
          </w:tcPr>
          <w:p w14:paraId="351E5C9C" w14:textId="4A902AEE" w:rsidR="00D12275" w:rsidRPr="00E63BF5" w:rsidRDefault="002241FB" w:rsidP="00F22EA3">
            <w:pPr>
              <w:rPr>
                <w:rFonts w:ascii="Times New Roman" w:hAnsi="Times New Roman" w:cs="Times New Roman"/>
              </w:rPr>
            </w:pPr>
            <w:r w:rsidRPr="00E63BF5">
              <w:rPr>
                <w:rFonts w:ascii="Times New Roman" w:hAnsi="Times New Roman" w:cs="Times New Roman"/>
              </w:rPr>
              <w:t>816-271-4100</w:t>
            </w:r>
          </w:p>
        </w:tc>
      </w:tr>
      <w:tr w:rsidR="00CB21D6" w:rsidRPr="00E63BF5" w14:paraId="3FAED028" w14:textId="77777777" w:rsidTr="00CB21D6">
        <w:tc>
          <w:tcPr>
            <w:tcW w:w="4585" w:type="dxa"/>
            <w:shd w:val="clear" w:color="auto" w:fill="FFCD2D"/>
          </w:tcPr>
          <w:p w14:paraId="1A740398" w14:textId="3745326D" w:rsidR="00D12275" w:rsidRPr="00CB7756" w:rsidRDefault="002241FB" w:rsidP="00F22EA3">
            <w:pPr>
              <w:rPr>
                <w:rFonts w:ascii="Times New Roman" w:hAnsi="Times New Roman" w:cs="Times New Roman"/>
                <w:b/>
              </w:rPr>
            </w:pPr>
            <w:r w:rsidRPr="00CB7756">
              <w:rPr>
                <w:rFonts w:ascii="Times New Roman" w:hAnsi="Times New Roman" w:cs="Times New Roman"/>
                <w:b/>
              </w:rPr>
              <w:t>Center for Military and Veteran Services</w:t>
            </w:r>
          </w:p>
        </w:tc>
        <w:tc>
          <w:tcPr>
            <w:tcW w:w="1710" w:type="dxa"/>
            <w:shd w:val="clear" w:color="auto" w:fill="FFCD2D"/>
          </w:tcPr>
          <w:p w14:paraId="6FBA8EB2" w14:textId="1A0652C8" w:rsidR="00D12275" w:rsidRPr="00E63BF5" w:rsidRDefault="002241FB" w:rsidP="00F22EA3">
            <w:pPr>
              <w:rPr>
                <w:rFonts w:ascii="Times New Roman" w:hAnsi="Times New Roman" w:cs="Times New Roman"/>
              </w:rPr>
            </w:pPr>
            <w:r w:rsidRPr="00E63BF5">
              <w:rPr>
                <w:rFonts w:ascii="Times New Roman" w:hAnsi="Times New Roman" w:cs="Times New Roman"/>
              </w:rPr>
              <w:t>Eder 200</w:t>
            </w:r>
          </w:p>
        </w:tc>
        <w:tc>
          <w:tcPr>
            <w:tcW w:w="3330" w:type="dxa"/>
            <w:shd w:val="clear" w:color="auto" w:fill="FFCD2D"/>
          </w:tcPr>
          <w:p w14:paraId="63013082" w14:textId="39563C22" w:rsidR="00D12275" w:rsidRPr="00E63BF5" w:rsidRDefault="002241FB" w:rsidP="00F22EA3">
            <w:pPr>
              <w:rPr>
                <w:rFonts w:ascii="Times New Roman" w:hAnsi="Times New Roman" w:cs="Times New Roman"/>
              </w:rPr>
            </w:pPr>
            <w:r w:rsidRPr="00E63BF5">
              <w:rPr>
                <w:rFonts w:ascii="Times New Roman" w:hAnsi="Times New Roman" w:cs="Times New Roman"/>
              </w:rPr>
              <w:t>816-271-4111</w:t>
            </w:r>
          </w:p>
        </w:tc>
      </w:tr>
      <w:tr w:rsidR="00CB21D6" w:rsidRPr="00E63BF5" w14:paraId="79D62DC3" w14:textId="77777777" w:rsidTr="00CB21D6">
        <w:tc>
          <w:tcPr>
            <w:tcW w:w="4585" w:type="dxa"/>
            <w:shd w:val="clear" w:color="auto" w:fill="FFCD2D"/>
          </w:tcPr>
          <w:p w14:paraId="3FADBAF1" w14:textId="59AB9D7D" w:rsidR="00D12275" w:rsidRPr="00CB7756" w:rsidRDefault="002241FB" w:rsidP="00F22EA3">
            <w:pPr>
              <w:rPr>
                <w:rFonts w:ascii="Times New Roman" w:hAnsi="Times New Roman" w:cs="Times New Roman"/>
                <w:b/>
              </w:rPr>
            </w:pPr>
            <w:r w:rsidRPr="00CB7756">
              <w:rPr>
                <w:rFonts w:ascii="Times New Roman" w:hAnsi="Times New Roman" w:cs="Times New Roman"/>
                <w:b/>
              </w:rPr>
              <w:t>Non-Traditional &amp; Commuter Student Center</w:t>
            </w:r>
          </w:p>
        </w:tc>
        <w:tc>
          <w:tcPr>
            <w:tcW w:w="1710" w:type="dxa"/>
            <w:shd w:val="clear" w:color="auto" w:fill="FFCD2D"/>
          </w:tcPr>
          <w:p w14:paraId="06E98B31" w14:textId="1D426D04" w:rsidR="00D12275" w:rsidRPr="00E63BF5" w:rsidRDefault="002241FB" w:rsidP="00F22EA3">
            <w:pPr>
              <w:rPr>
                <w:rFonts w:ascii="Times New Roman" w:hAnsi="Times New Roman" w:cs="Times New Roman"/>
              </w:rPr>
            </w:pPr>
            <w:r w:rsidRPr="00E63BF5">
              <w:rPr>
                <w:rFonts w:ascii="Times New Roman" w:hAnsi="Times New Roman" w:cs="Times New Roman"/>
              </w:rPr>
              <w:t>Blum 234</w:t>
            </w:r>
          </w:p>
        </w:tc>
        <w:tc>
          <w:tcPr>
            <w:tcW w:w="3330" w:type="dxa"/>
            <w:shd w:val="clear" w:color="auto" w:fill="FFCD2D"/>
          </w:tcPr>
          <w:p w14:paraId="488D8FE5" w14:textId="38BD9305" w:rsidR="00D12275" w:rsidRPr="00E63BF5" w:rsidRDefault="002241FB" w:rsidP="00F22EA3">
            <w:pPr>
              <w:rPr>
                <w:rFonts w:ascii="Times New Roman" w:hAnsi="Times New Roman" w:cs="Times New Roman"/>
              </w:rPr>
            </w:pPr>
            <w:r w:rsidRPr="00E63BF5">
              <w:rPr>
                <w:rFonts w:ascii="Times New Roman" w:hAnsi="Times New Roman" w:cs="Times New Roman"/>
              </w:rPr>
              <w:t>816-271-4280</w:t>
            </w:r>
          </w:p>
        </w:tc>
      </w:tr>
      <w:tr w:rsidR="00CB21D6" w:rsidRPr="00E63BF5" w14:paraId="3328B6B8" w14:textId="77777777" w:rsidTr="00CB21D6">
        <w:tc>
          <w:tcPr>
            <w:tcW w:w="4585" w:type="dxa"/>
            <w:shd w:val="clear" w:color="auto" w:fill="FFCD2D"/>
          </w:tcPr>
          <w:p w14:paraId="28A68F6C" w14:textId="53812A5F" w:rsidR="00D12275" w:rsidRPr="00CB7756" w:rsidRDefault="002241FB" w:rsidP="00F22EA3">
            <w:pPr>
              <w:rPr>
                <w:rFonts w:ascii="Times New Roman" w:hAnsi="Times New Roman" w:cs="Times New Roman"/>
                <w:b/>
              </w:rPr>
            </w:pPr>
            <w:r w:rsidRPr="00CB7756">
              <w:rPr>
                <w:rFonts w:ascii="Times New Roman" w:hAnsi="Times New Roman" w:cs="Times New Roman"/>
                <w:b/>
              </w:rPr>
              <w:t>Career Development Center</w:t>
            </w:r>
          </w:p>
        </w:tc>
        <w:tc>
          <w:tcPr>
            <w:tcW w:w="1710" w:type="dxa"/>
            <w:shd w:val="clear" w:color="auto" w:fill="FFCD2D"/>
          </w:tcPr>
          <w:p w14:paraId="18D8E632" w14:textId="40C02083" w:rsidR="00D12275" w:rsidRPr="00E63BF5" w:rsidRDefault="002241FB" w:rsidP="00F22EA3">
            <w:pPr>
              <w:rPr>
                <w:rFonts w:ascii="Times New Roman" w:hAnsi="Times New Roman" w:cs="Times New Roman"/>
              </w:rPr>
            </w:pPr>
            <w:r w:rsidRPr="00E63BF5">
              <w:rPr>
                <w:rFonts w:ascii="Times New Roman" w:hAnsi="Times New Roman" w:cs="Times New Roman"/>
              </w:rPr>
              <w:t>Blum 210</w:t>
            </w:r>
          </w:p>
        </w:tc>
        <w:tc>
          <w:tcPr>
            <w:tcW w:w="3330" w:type="dxa"/>
            <w:shd w:val="clear" w:color="auto" w:fill="FFCD2D"/>
          </w:tcPr>
          <w:p w14:paraId="5403DC56" w14:textId="04D505BE" w:rsidR="00D12275" w:rsidRPr="00E63BF5" w:rsidRDefault="002241FB" w:rsidP="00F22EA3">
            <w:pPr>
              <w:rPr>
                <w:rFonts w:ascii="Times New Roman" w:hAnsi="Times New Roman" w:cs="Times New Roman"/>
              </w:rPr>
            </w:pPr>
            <w:r w:rsidRPr="00E63BF5">
              <w:rPr>
                <w:rFonts w:ascii="Times New Roman" w:hAnsi="Times New Roman" w:cs="Times New Roman"/>
              </w:rPr>
              <w:t>816-271-4292</w:t>
            </w:r>
          </w:p>
        </w:tc>
      </w:tr>
    </w:tbl>
    <w:p w14:paraId="3992C08A" w14:textId="77777777" w:rsidR="00952488" w:rsidRPr="00E63BF5" w:rsidRDefault="00952488" w:rsidP="00952488">
      <w:pPr>
        <w:rPr>
          <w:rFonts w:ascii="Times New Roman" w:hAnsi="Times New Roman" w:cs="Times New Roman"/>
        </w:rPr>
      </w:pPr>
    </w:p>
    <w:p w14:paraId="3992C08B" w14:textId="4CDE62BF" w:rsidR="00E3132F" w:rsidRPr="00E63BF5" w:rsidRDefault="00E63BF5" w:rsidP="00E3132F">
      <w:pPr>
        <w:rPr>
          <w:rFonts w:ascii="Times New Roman" w:hAnsi="Times New Roman" w:cs="Times New Roman"/>
          <w:b/>
        </w:rPr>
      </w:pPr>
      <w:r>
        <w:rPr>
          <w:rFonts w:ascii="Times New Roman" w:hAnsi="Times New Roman" w:cs="Times New Roman"/>
          <w:b/>
        </w:rPr>
        <w:t>FERPA | Right t</w:t>
      </w:r>
      <w:r w:rsidR="00EC6611" w:rsidRPr="00E63BF5">
        <w:rPr>
          <w:rFonts w:ascii="Times New Roman" w:hAnsi="Times New Roman" w:cs="Times New Roman"/>
          <w:b/>
        </w:rPr>
        <w:t>o Privacy Information</w:t>
      </w:r>
    </w:p>
    <w:p w14:paraId="3992C08C" w14:textId="77777777" w:rsidR="00EC6611" w:rsidRPr="00E63BF5" w:rsidRDefault="00EC6611" w:rsidP="00E3132F">
      <w:pPr>
        <w:rPr>
          <w:rFonts w:ascii="Times New Roman" w:hAnsi="Times New Roman" w:cs="Times New Roman"/>
          <w:b/>
        </w:rPr>
      </w:pPr>
    </w:p>
    <w:p w14:paraId="3992C08F" w14:textId="78EDF584" w:rsidR="00952488" w:rsidRDefault="00EC6611" w:rsidP="003C61B4">
      <w:pPr>
        <w:ind w:right="360"/>
        <w:jc w:val="both"/>
        <w:rPr>
          <w:rFonts w:ascii="Times New Roman" w:hAnsi="Times New Roman" w:cs="Times New Roman"/>
        </w:rPr>
      </w:pPr>
      <w:r w:rsidRPr="00E63BF5">
        <w:rPr>
          <w:rFonts w:ascii="Times New Roman" w:hAnsi="Times New Roman" w:cs="Times New Roman"/>
        </w:rPr>
        <w:t>The Family Education Right to Privacy Act is a federal law that aims to protect the privacy of students.  This means that only you have legal access to your grades. Your parents, friends, peers, and significant others do not.  You have the option to sign a waiver of these rights, but if you have not signed such a waiver, I am not allowed by federal law to discuss your grades with anyone but you. To ensure your privacy is not violated, I will only disseminate information over your Missouri Western (@missouriwestern.edu) email account. Do not share your email password with anybody you would not want seeing your educational records.</w:t>
      </w:r>
    </w:p>
    <w:p w14:paraId="5BF0C841" w14:textId="31B310D7" w:rsidR="007D6C50" w:rsidRDefault="007D6C50" w:rsidP="003C61B4">
      <w:pPr>
        <w:ind w:right="360"/>
        <w:jc w:val="both"/>
        <w:rPr>
          <w:rFonts w:ascii="Times New Roman" w:hAnsi="Times New Roman" w:cs="Times New Roman"/>
        </w:rPr>
      </w:pPr>
    </w:p>
    <w:p w14:paraId="3D99D834" w14:textId="52082366" w:rsidR="007D6C50" w:rsidRDefault="007D6C50" w:rsidP="003C61B4">
      <w:pPr>
        <w:ind w:right="360"/>
        <w:jc w:val="both"/>
        <w:rPr>
          <w:rFonts w:ascii="Times New Roman" w:hAnsi="Times New Roman" w:cs="Times New Roman"/>
        </w:rPr>
      </w:pPr>
    </w:p>
    <w:p w14:paraId="1D42D819" w14:textId="2868FAF8" w:rsidR="007D6C50" w:rsidRDefault="007D6C50" w:rsidP="003C61B4">
      <w:pPr>
        <w:ind w:right="360"/>
        <w:jc w:val="both"/>
        <w:rPr>
          <w:rFonts w:ascii="Times New Roman" w:hAnsi="Times New Roman" w:cs="Times New Roman"/>
        </w:rPr>
      </w:pPr>
    </w:p>
    <w:p w14:paraId="7E6B5C0C" w14:textId="2FC68E14" w:rsidR="007D6C50" w:rsidRDefault="007D6C50" w:rsidP="003C61B4">
      <w:pPr>
        <w:ind w:right="360"/>
        <w:jc w:val="both"/>
        <w:rPr>
          <w:rFonts w:ascii="Times New Roman" w:hAnsi="Times New Roman" w:cs="Times New Roman"/>
        </w:rPr>
      </w:pPr>
    </w:p>
    <w:p w14:paraId="2447101F" w14:textId="4A41357A" w:rsidR="00CB7756" w:rsidRPr="00E63BF5" w:rsidRDefault="00CB7756" w:rsidP="003C61B4">
      <w:pPr>
        <w:ind w:right="360"/>
        <w:jc w:val="both"/>
        <w:rPr>
          <w:rFonts w:ascii="Times New Roman" w:hAnsi="Times New Roman" w:cs="Times New Roman"/>
        </w:rPr>
      </w:pPr>
    </w:p>
    <w:sectPr w:rsidR="00CB7756" w:rsidRPr="00E63BF5" w:rsidSect="00E63BF5">
      <w:headerReference w:type="default" r:id="rId16"/>
      <w:headerReference w:type="firs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4D57" w14:textId="77777777" w:rsidR="00952115" w:rsidRDefault="00952115" w:rsidP="00F608FE">
      <w:r>
        <w:separator/>
      </w:r>
    </w:p>
  </w:endnote>
  <w:endnote w:type="continuationSeparator" w:id="0">
    <w:p w14:paraId="571402BC" w14:textId="77777777" w:rsidR="00952115" w:rsidRDefault="00952115" w:rsidP="00F6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E7E7" w14:textId="77777777" w:rsidR="00952115" w:rsidRDefault="00952115" w:rsidP="00F608FE">
      <w:r>
        <w:separator/>
      </w:r>
    </w:p>
  </w:footnote>
  <w:footnote w:type="continuationSeparator" w:id="0">
    <w:p w14:paraId="72C99414" w14:textId="77777777" w:rsidR="00952115" w:rsidRDefault="00952115" w:rsidP="00F6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0B4C" w14:textId="071D6DDB" w:rsidR="00F22EA3" w:rsidRDefault="00F22EA3">
    <w:pPr>
      <w:spacing w:line="264" w:lineRule="auto"/>
    </w:pPr>
    <w:r>
      <w:rPr>
        <w:noProof/>
        <w:color w:val="000000"/>
      </w:rPr>
      <mc:AlternateContent>
        <mc:Choice Requires="wps">
          <w:drawing>
            <wp:anchor distT="0" distB="0" distL="114300" distR="114300" simplePos="0" relativeHeight="251659264" behindDoc="0" locked="0" layoutInCell="1" allowOverlap="1" wp14:anchorId="44E34298" wp14:editId="5D7E8ED8">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DA923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14:paraId="6B18DA7D" w14:textId="77777777" w:rsidR="00F22EA3" w:rsidRDefault="00F22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4852" w14:textId="3B08CD2C" w:rsidR="00F22EA3" w:rsidRPr="00FE22B4" w:rsidRDefault="00F22EA3" w:rsidP="00FE22B4">
    <w:pPr>
      <w:pStyle w:val="Header"/>
    </w:pPr>
    <w:r>
      <w:rPr>
        <w:noProof/>
      </w:rPr>
      <w:drawing>
        <wp:inline distT="0" distB="0" distL="0" distR="0" wp14:anchorId="5BB3D8B0" wp14:editId="192D6D68">
          <wp:extent cx="6772275" cy="3094553"/>
          <wp:effectExtent l="0" t="0" r="0" b="0"/>
          <wp:docPr id="4" name="Picture 4" descr="Wall mural at East Hills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ll mural at East Hills 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2162" cy="3108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A23"/>
    <w:multiLevelType w:val="hybridMultilevel"/>
    <w:tmpl w:val="076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63FB"/>
    <w:multiLevelType w:val="hybridMultilevel"/>
    <w:tmpl w:val="5E183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1E39"/>
    <w:multiLevelType w:val="hybridMultilevel"/>
    <w:tmpl w:val="DD46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B726E"/>
    <w:multiLevelType w:val="hybridMultilevel"/>
    <w:tmpl w:val="7EA8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D2384"/>
    <w:multiLevelType w:val="hybridMultilevel"/>
    <w:tmpl w:val="520E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39D2"/>
    <w:multiLevelType w:val="hybridMultilevel"/>
    <w:tmpl w:val="E076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614AB"/>
    <w:multiLevelType w:val="hybridMultilevel"/>
    <w:tmpl w:val="9942EA9E"/>
    <w:lvl w:ilvl="0" w:tplc="24286C00">
      <w:start w:val="816"/>
      <w:numFmt w:val="bullet"/>
      <w:lvlText w:val="-"/>
      <w:lvlJc w:val="left"/>
      <w:pPr>
        <w:ind w:left="720" w:hanging="360"/>
      </w:pPr>
      <w:rPr>
        <w:rFonts w:ascii="Garamond" w:eastAsia="Times New Roman" w:hAnsi="Garamon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F0934"/>
    <w:multiLevelType w:val="hybridMultilevel"/>
    <w:tmpl w:val="6A5021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8B56F20"/>
    <w:multiLevelType w:val="hybridMultilevel"/>
    <w:tmpl w:val="7A5A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06062"/>
    <w:multiLevelType w:val="hybridMultilevel"/>
    <w:tmpl w:val="FCFE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C0284"/>
    <w:multiLevelType w:val="hybridMultilevel"/>
    <w:tmpl w:val="593E097C"/>
    <w:lvl w:ilvl="0" w:tplc="36B4054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33E35"/>
    <w:multiLevelType w:val="hybridMultilevel"/>
    <w:tmpl w:val="14D6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C7434"/>
    <w:multiLevelType w:val="hybridMultilevel"/>
    <w:tmpl w:val="69D8EC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43BF6"/>
    <w:multiLevelType w:val="hybridMultilevel"/>
    <w:tmpl w:val="073E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249E7"/>
    <w:multiLevelType w:val="hybridMultilevel"/>
    <w:tmpl w:val="AA76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11AB1"/>
    <w:multiLevelType w:val="hybridMultilevel"/>
    <w:tmpl w:val="6534E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A6C9A"/>
    <w:multiLevelType w:val="hybridMultilevel"/>
    <w:tmpl w:val="CA26B38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D2CCC"/>
    <w:multiLevelType w:val="hybridMultilevel"/>
    <w:tmpl w:val="F4CE407E"/>
    <w:lvl w:ilvl="0" w:tplc="04824D24">
      <w:start w:val="816"/>
      <w:numFmt w:val="bullet"/>
      <w:lvlText w:val="-"/>
      <w:lvlJc w:val="left"/>
      <w:pPr>
        <w:ind w:left="720" w:hanging="360"/>
      </w:pPr>
      <w:rPr>
        <w:rFonts w:ascii="Garamond" w:eastAsia="Times New Roman" w:hAnsi="Garamon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E0EA3"/>
    <w:multiLevelType w:val="hybridMultilevel"/>
    <w:tmpl w:val="28CE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32396"/>
    <w:multiLevelType w:val="hybridMultilevel"/>
    <w:tmpl w:val="D33A0512"/>
    <w:lvl w:ilvl="0" w:tplc="53E034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F97942"/>
    <w:multiLevelType w:val="hybridMultilevel"/>
    <w:tmpl w:val="C59C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C46BF"/>
    <w:multiLevelType w:val="hybridMultilevel"/>
    <w:tmpl w:val="CCFC66CC"/>
    <w:lvl w:ilvl="0" w:tplc="04090001">
      <w:start w:val="1"/>
      <w:numFmt w:val="bullet"/>
      <w:lvlText w:val=""/>
      <w:lvlJc w:val="left"/>
      <w:pPr>
        <w:tabs>
          <w:tab w:val="num" w:pos="720"/>
        </w:tabs>
        <w:ind w:left="720" w:hanging="360"/>
      </w:pPr>
      <w:rPr>
        <w:rFonts w:ascii="Symbol" w:hAnsi="Symbol" w:hint="default"/>
      </w:rPr>
    </w:lvl>
    <w:lvl w:ilvl="1" w:tplc="12467E9C">
      <w:numFmt w:val="bullet"/>
      <w:lvlText w:val="•"/>
      <w:lvlJc w:val="left"/>
      <w:pPr>
        <w:ind w:left="1800" w:hanging="72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E1CF6"/>
    <w:multiLevelType w:val="hybridMultilevel"/>
    <w:tmpl w:val="5EBA91B4"/>
    <w:lvl w:ilvl="0" w:tplc="24286C00">
      <w:start w:val="816"/>
      <w:numFmt w:val="bullet"/>
      <w:lvlText w:val="-"/>
      <w:lvlJc w:val="left"/>
      <w:pPr>
        <w:ind w:left="792" w:hanging="360"/>
      </w:pPr>
      <w:rPr>
        <w:rFonts w:ascii="Garamond" w:eastAsia="Times New Roman" w:hAnsi="Garamond"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B824F20"/>
    <w:multiLevelType w:val="hybridMultilevel"/>
    <w:tmpl w:val="9446AEB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C6717A"/>
    <w:multiLevelType w:val="hybridMultilevel"/>
    <w:tmpl w:val="CB26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63C88"/>
    <w:multiLevelType w:val="hybridMultilevel"/>
    <w:tmpl w:val="BBAA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12281"/>
    <w:multiLevelType w:val="hybridMultilevel"/>
    <w:tmpl w:val="993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94BEA"/>
    <w:multiLevelType w:val="hybridMultilevel"/>
    <w:tmpl w:val="B8EA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74C38"/>
    <w:multiLevelType w:val="hybridMultilevel"/>
    <w:tmpl w:val="9D462F7E"/>
    <w:lvl w:ilvl="0" w:tplc="53E034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844FF"/>
    <w:multiLevelType w:val="hybridMultilevel"/>
    <w:tmpl w:val="3E721C48"/>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0821D4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26873"/>
    <w:multiLevelType w:val="hybridMultilevel"/>
    <w:tmpl w:val="171C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C0FB9"/>
    <w:multiLevelType w:val="hybridMultilevel"/>
    <w:tmpl w:val="724C4560"/>
    <w:lvl w:ilvl="0" w:tplc="36B4054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B40548">
      <w:start w:val="1"/>
      <w:numFmt w:val="bullet"/>
      <w:lvlText w:val=""/>
      <w:lvlJc w:val="left"/>
      <w:pPr>
        <w:tabs>
          <w:tab w:val="num" w:pos="2088"/>
        </w:tabs>
        <w:ind w:left="20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21"/>
  </w:num>
  <w:num w:numId="4">
    <w:abstractNumId w:val="15"/>
  </w:num>
  <w:num w:numId="5">
    <w:abstractNumId w:val="14"/>
  </w:num>
  <w:num w:numId="6">
    <w:abstractNumId w:val="3"/>
  </w:num>
  <w:num w:numId="7">
    <w:abstractNumId w:val="1"/>
  </w:num>
  <w:num w:numId="8">
    <w:abstractNumId w:val="2"/>
  </w:num>
  <w:num w:numId="9">
    <w:abstractNumId w:val="0"/>
  </w:num>
  <w:num w:numId="10">
    <w:abstractNumId w:val="7"/>
  </w:num>
  <w:num w:numId="11">
    <w:abstractNumId w:val="17"/>
  </w:num>
  <w:num w:numId="12">
    <w:abstractNumId w:val="6"/>
  </w:num>
  <w:num w:numId="13">
    <w:abstractNumId w:val="22"/>
  </w:num>
  <w:num w:numId="14">
    <w:abstractNumId w:val="19"/>
  </w:num>
  <w:num w:numId="15">
    <w:abstractNumId w:val="16"/>
  </w:num>
  <w:num w:numId="16">
    <w:abstractNumId w:val="23"/>
  </w:num>
  <w:num w:numId="17">
    <w:abstractNumId w:val="25"/>
  </w:num>
  <w:num w:numId="18">
    <w:abstractNumId w:val="5"/>
  </w:num>
  <w:num w:numId="19">
    <w:abstractNumId w:val="10"/>
  </w:num>
  <w:num w:numId="20">
    <w:abstractNumId w:val="28"/>
  </w:num>
  <w:num w:numId="21">
    <w:abstractNumId w:val="12"/>
  </w:num>
  <w:num w:numId="22">
    <w:abstractNumId w:val="29"/>
  </w:num>
  <w:num w:numId="23">
    <w:abstractNumId w:val="31"/>
  </w:num>
  <w:num w:numId="24">
    <w:abstractNumId w:val="11"/>
  </w:num>
  <w:num w:numId="25">
    <w:abstractNumId w:val="27"/>
  </w:num>
  <w:num w:numId="26">
    <w:abstractNumId w:val="26"/>
  </w:num>
  <w:num w:numId="27">
    <w:abstractNumId w:val="8"/>
  </w:num>
  <w:num w:numId="28">
    <w:abstractNumId w:val="20"/>
  </w:num>
  <w:num w:numId="29">
    <w:abstractNumId w:val="4"/>
  </w:num>
  <w:num w:numId="30">
    <w:abstractNumId w:val="9"/>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71"/>
    <w:rsid w:val="0001104D"/>
    <w:rsid w:val="00032E8F"/>
    <w:rsid w:val="0008678D"/>
    <w:rsid w:val="0009340B"/>
    <w:rsid w:val="000C422A"/>
    <w:rsid w:val="000D049F"/>
    <w:rsid w:val="000D1030"/>
    <w:rsid w:val="000D3945"/>
    <w:rsid w:val="000D5B34"/>
    <w:rsid w:val="00101FB9"/>
    <w:rsid w:val="00107A26"/>
    <w:rsid w:val="00124850"/>
    <w:rsid w:val="00171947"/>
    <w:rsid w:val="00176888"/>
    <w:rsid w:val="00181EA1"/>
    <w:rsid w:val="00190568"/>
    <w:rsid w:val="001A12CF"/>
    <w:rsid w:val="001A4E3B"/>
    <w:rsid w:val="001B32C1"/>
    <w:rsid w:val="001B708E"/>
    <w:rsid w:val="001E0CA2"/>
    <w:rsid w:val="001E4CFC"/>
    <w:rsid w:val="001E59A6"/>
    <w:rsid w:val="00203839"/>
    <w:rsid w:val="00215177"/>
    <w:rsid w:val="002241FB"/>
    <w:rsid w:val="00230638"/>
    <w:rsid w:val="002320ED"/>
    <w:rsid w:val="00232881"/>
    <w:rsid w:val="00241ED8"/>
    <w:rsid w:val="0026612B"/>
    <w:rsid w:val="002756F6"/>
    <w:rsid w:val="00280460"/>
    <w:rsid w:val="00283C15"/>
    <w:rsid w:val="0029394F"/>
    <w:rsid w:val="002A0C28"/>
    <w:rsid w:val="002B516F"/>
    <w:rsid w:val="002C2DAD"/>
    <w:rsid w:val="002D090A"/>
    <w:rsid w:val="002F2743"/>
    <w:rsid w:val="002F4AF7"/>
    <w:rsid w:val="003021BF"/>
    <w:rsid w:val="00316F7D"/>
    <w:rsid w:val="003524F5"/>
    <w:rsid w:val="00361113"/>
    <w:rsid w:val="00375553"/>
    <w:rsid w:val="00380610"/>
    <w:rsid w:val="003872E1"/>
    <w:rsid w:val="003B17E0"/>
    <w:rsid w:val="003B1816"/>
    <w:rsid w:val="003B6933"/>
    <w:rsid w:val="003B6B1C"/>
    <w:rsid w:val="003C3E11"/>
    <w:rsid w:val="003C61B4"/>
    <w:rsid w:val="003D2041"/>
    <w:rsid w:val="003D2322"/>
    <w:rsid w:val="003E3F20"/>
    <w:rsid w:val="003F42BC"/>
    <w:rsid w:val="004009B4"/>
    <w:rsid w:val="004027B0"/>
    <w:rsid w:val="0041201D"/>
    <w:rsid w:val="0042103E"/>
    <w:rsid w:val="00430C32"/>
    <w:rsid w:val="004611D5"/>
    <w:rsid w:val="004673BA"/>
    <w:rsid w:val="004903E6"/>
    <w:rsid w:val="00494B5C"/>
    <w:rsid w:val="004C3696"/>
    <w:rsid w:val="004D3B93"/>
    <w:rsid w:val="004E45AE"/>
    <w:rsid w:val="00504DD9"/>
    <w:rsid w:val="00504E58"/>
    <w:rsid w:val="00505071"/>
    <w:rsid w:val="00524070"/>
    <w:rsid w:val="005330B4"/>
    <w:rsid w:val="00533E28"/>
    <w:rsid w:val="005411BD"/>
    <w:rsid w:val="0054516D"/>
    <w:rsid w:val="005571E1"/>
    <w:rsid w:val="00557FF5"/>
    <w:rsid w:val="00562C78"/>
    <w:rsid w:val="005712FB"/>
    <w:rsid w:val="005737F3"/>
    <w:rsid w:val="0059075C"/>
    <w:rsid w:val="00592181"/>
    <w:rsid w:val="0059220E"/>
    <w:rsid w:val="0059544D"/>
    <w:rsid w:val="005A122A"/>
    <w:rsid w:val="005B29E2"/>
    <w:rsid w:val="005C7093"/>
    <w:rsid w:val="005D3C08"/>
    <w:rsid w:val="005F0C1A"/>
    <w:rsid w:val="005F2006"/>
    <w:rsid w:val="005F59C5"/>
    <w:rsid w:val="005F7242"/>
    <w:rsid w:val="006001F5"/>
    <w:rsid w:val="006107ED"/>
    <w:rsid w:val="00610FF9"/>
    <w:rsid w:val="00611047"/>
    <w:rsid w:val="00617BD3"/>
    <w:rsid w:val="00623AAD"/>
    <w:rsid w:val="00626FE7"/>
    <w:rsid w:val="006373AE"/>
    <w:rsid w:val="00646228"/>
    <w:rsid w:val="006553FA"/>
    <w:rsid w:val="00660074"/>
    <w:rsid w:val="00674521"/>
    <w:rsid w:val="006A0C85"/>
    <w:rsid w:val="006B7BDC"/>
    <w:rsid w:val="006C4827"/>
    <w:rsid w:val="006C715B"/>
    <w:rsid w:val="006C7B74"/>
    <w:rsid w:val="006D3A64"/>
    <w:rsid w:val="006D4AD0"/>
    <w:rsid w:val="006D51D4"/>
    <w:rsid w:val="006D6F3A"/>
    <w:rsid w:val="006D7E3F"/>
    <w:rsid w:val="006E66C2"/>
    <w:rsid w:val="006F479B"/>
    <w:rsid w:val="00704D09"/>
    <w:rsid w:val="00711BAA"/>
    <w:rsid w:val="00727C81"/>
    <w:rsid w:val="0074051A"/>
    <w:rsid w:val="00741D19"/>
    <w:rsid w:val="007574C5"/>
    <w:rsid w:val="007740AB"/>
    <w:rsid w:val="0077520A"/>
    <w:rsid w:val="00780A93"/>
    <w:rsid w:val="007876BD"/>
    <w:rsid w:val="007910C4"/>
    <w:rsid w:val="007D08D5"/>
    <w:rsid w:val="007D6C50"/>
    <w:rsid w:val="007E2C79"/>
    <w:rsid w:val="007F1478"/>
    <w:rsid w:val="0081051F"/>
    <w:rsid w:val="00817A4C"/>
    <w:rsid w:val="00825E1F"/>
    <w:rsid w:val="00850005"/>
    <w:rsid w:val="008529C9"/>
    <w:rsid w:val="00853A94"/>
    <w:rsid w:val="00854427"/>
    <w:rsid w:val="00866BF7"/>
    <w:rsid w:val="008810A5"/>
    <w:rsid w:val="00885515"/>
    <w:rsid w:val="008A4836"/>
    <w:rsid w:val="008B15E5"/>
    <w:rsid w:val="008C26BA"/>
    <w:rsid w:val="008C387C"/>
    <w:rsid w:val="008D7E2B"/>
    <w:rsid w:val="00924BEC"/>
    <w:rsid w:val="00930218"/>
    <w:rsid w:val="0094558A"/>
    <w:rsid w:val="00950F0C"/>
    <w:rsid w:val="00952115"/>
    <w:rsid w:val="00952488"/>
    <w:rsid w:val="00970C3E"/>
    <w:rsid w:val="009731B2"/>
    <w:rsid w:val="0097320C"/>
    <w:rsid w:val="009D1B69"/>
    <w:rsid w:val="009E4B45"/>
    <w:rsid w:val="009E77FC"/>
    <w:rsid w:val="009F6068"/>
    <w:rsid w:val="009F73AC"/>
    <w:rsid w:val="00A0200F"/>
    <w:rsid w:val="00A103BE"/>
    <w:rsid w:val="00A13DC5"/>
    <w:rsid w:val="00A20C0A"/>
    <w:rsid w:val="00A21AE9"/>
    <w:rsid w:val="00A32CE2"/>
    <w:rsid w:val="00A4438E"/>
    <w:rsid w:val="00A46C92"/>
    <w:rsid w:val="00A55998"/>
    <w:rsid w:val="00A6318D"/>
    <w:rsid w:val="00A64802"/>
    <w:rsid w:val="00A86CF3"/>
    <w:rsid w:val="00A905F2"/>
    <w:rsid w:val="00A93FDA"/>
    <w:rsid w:val="00AB00D1"/>
    <w:rsid w:val="00AB0E44"/>
    <w:rsid w:val="00AB1B5E"/>
    <w:rsid w:val="00AB3539"/>
    <w:rsid w:val="00AC4D15"/>
    <w:rsid w:val="00AD6B0B"/>
    <w:rsid w:val="00AE0EDA"/>
    <w:rsid w:val="00AE19AB"/>
    <w:rsid w:val="00AE5FBA"/>
    <w:rsid w:val="00AF5BE7"/>
    <w:rsid w:val="00B2494C"/>
    <w:rsid w:val="00B26756"/>
    <w:rsid w:val="00B365A0"/>
    <w:rsid w:val="00B71052"/>
    <w:rsid w:val="00B86B8B"/>
    <w:rsid w:val="00B9704A"/>
    <w:rsid w:val="00BA18A6"/>
    <w:rsid w:val="00BD4340"/>
    <w:rsid w:val="00BD7B78"/>
    <w:rsid w:val="00BF6B9D"/>
    <w:rsid w:val="00BF7095"/>
    <w:rsid w:val="00C15E72"/>
    <w:rsid w:val="00C269AD"/>
    <w:rsid w:val="00C3049F"/>
    <w:rsid w:val="00C37A3D"/>
    <w:rsid w:val="00C47D4F"/>
    <w:rsid w:val="00C5703B"/>
    <w:rsid w:val="00C81EF3"/>
    <w:rsid w:val="00C9158A"/>
    <w:rsid w:val="00CA1724"/>
    <w:rsid w:val="00CB21D6"/>
    <w:rsid w:val="00CB7756"/>
    <w:rsid w:val="00CF7AF0"/>
    <w:rsid w:val="00D068CB"/>
    <w:rsid w:val="00D12275"/>
    <w:rsid w:val="00D14024"/>
    <w:rsid w:val="00D168AB"/>
    <w:rsid w:val="00D25F3C"/>
    <w:rsid w:val="00D27982"/>
    <w:rsid w:val="00D32335"/>
    <w:rsid w:val="00D334CE"/>
    <w:rsid w:val="00D41F7E"/>
    <w:rsid w:val="00D53371"/>
    <w:rsid w:val="00D5544E"/>
    <w:rsid w:val="00D55C02"/>
    <w:rsid w:val="00D61DF4"/>
    <w:rsid w:val="00D64DB0"/>
    <w:rsid w:val="00D726A0"/>
    <w:rsid w:val="00D8176A"/>
    <w:rsid w:val="00D82BE7"/>
    <w:rsid w:val="00D84615"/>
    <w:rsid w:val="00D85F81"/>
    <w:rsid w:val="00D97BBD"/>
    <w:rsid w:val="00DA1893"/>
    <w:rsid w:val="00DB55D0"/>
    <w:rsid w:val="00DD2E7D"/>
    <w:rsid w:val="00DD69E6"/>
    <w:rsid w:val="00DE2030"/>
    <w:rsid w:val="00DE23BA"/>
    <w:rsid w:val="00DE25A5"/>
    <w:rsid w:val="00E128CE"/>
    <w:rsid w:val="00E12B7F"/>
    <w:rsid w:val="00E1703D"/>
    <w:rsid w:val="00E3132F"/>
    <w:rsid w:val="00E355C7"/>
    <w:rsid w:val="00E40976"/>
    <w:rsid w:val="00E4684B"/>
    <w:rsid w:val="00E60076"/>
    <w:rsid w:val="00E63BF5"/>
    <w:rsid w:val="00E7220E"/>
    <w:rsid w:val="00E81F2D"/>
    <w:rsid w:val="00EA3371"/>
    <w:rsid w:val="00EA6F9A"/>
    <w:rsid w:val="00EB4340"/>
    <w:rsid w:val="00EC2113"/>
    <w:rsid w:val="00EC6611"/>
    <w:rsid w:val="00ED05BD"/>
    <w:rsid w:val="00EF374B"/>
    <w:rsid w:val="00EF43EE"/>
    <w:rsid w:val="00EF62DC"/>
    <w:rsid w:val="00F10951"/>
    <w:rsid w:val="00F10D94"/>
    <w:rsid w:val="00F13E68"/>
    <w:rsid w:val="00F217ED"/>
    <w:rsid w:val="00F22EA3"/>
    <w:rsid w:val="00F44799"/>
    <w:rsid w:val="00F45F73"/>
    <w:rsid w:val="00F46EF8"/>
    <w:rsid w:val="00F50567"/>
    <w:rsid w:val="00F51015"/>
    <w:rsid w:val="00F56841"/>
    <w:rsid w:val="00F608FE"/>
    <w:rsid w:val="00F63E16"/>
    <w:rsid w:val="00F75178"/>
    <w:rsid w:val="00F826E8"/>
    <w:rsid w:val="00F83F82"/>
    <w:rsid w:val="00F92D44"/>
    <w:rsid w:val="00FA5CC2"/>
    <w:rsid w:val="00FB67E2"/>
    <w:rsid w:val="00FC0041"/>
    <w:rsid w:val="00FC360D"/>
    <w:rsid w:val="00FE22B4"/>
    <w:rsid w:val="00FE4CED"/>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c0"/>
    </o:shapedefaults>
    <o:shapelayout v:ext="edit">
      <o:idmap v:ext="edit" data="1"/>
    </o:shapelayout>
  </w:shapeDefaults>
  <w:decimalSymbol w:val="."/>
  <w:listSeparator w:val=","/>
  <w14:docId w14:val="3992BFE4"/>
  <w15:docId w15:val="{F879574C-2C6F-4BC0-8122-2BCCCE26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371"/>
    <w:pPr>
      <w:widowControl w:val="0"/>
      <w:autoSpaceDE w:val="0"/>
      <w:autoSpaceDN w:val="0"/>
      <w:adjustRightInd w:val="0"/>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371"/>
    <w:rPr>
      <w:color w:val="0000FF"/>
      <w:u w:val="single"/>
    </w:rPr>
  </w:style>
  <w:style w:type="paragraph" w:styleId="ListParagraph">
    <w:name w:val="List Paragraph"/>
    <w:basedOn w:val="Normal"/>
    <w:uiPriority w:val="34"/>
    <w:qFormat/>
    <w:rsid w:val="00D97BBD"/>
    <w:pPr>
      <w:widowControl/>
      <w:autoSpaceDE/>
      <w:autoSpaceDN/>
      <w:adjustRightInd/>
      <w:ind w:left="720"/>
      <w:contextualSpacing/>
    </w:pPr>
    <w:rPr>
      <w:rFonts w:ascii="Times New Roman" w:eastAsia="Calibri" w:hAnsi="Times New Roman" w:cs="Times New Roman"/>
    </w:rPr>
  </w:style>
  <w:style w:type="character" w:styleId="FollowedHyperlink">
    <w:name w:val="FollowedHyperlink"/>
    <w:uiPriority w:val="99"/>
    <w:semiHidden/>
    <w:unhideWhenUsed/>
    <w:rsid w:val="008A4836"/>
    <w:rPr>
      <w:color w:val="800080"/>
      <w:u w:val="single"/>
    </w:rPr>
  </w:style>
  <w:style w:type="paragraph" w:styleId="NoSpacing">
    <w:name w:val="No Spacing"/>
    <w:link w:val="NoSpacingChar"/>
    <w:uiPriority w:val="1"/>
    <w:qFormat/>
    <w:rsid w:val="006E66C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E66C2"/>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6E66C2"/>
    <w:rPr>
      <w:rFonts w:ascii="Tahoma" w:hAnsi="Tahoma" w:cs="Tahoma"/>
      <w:sz w:val="16"/>
      <w:szCs w:val="16"/>
    </w:rPr>
  </w:style>
  <w:style w:type="character" w:customStyle="1" w:styleId="BalloonTextChar">
    <w:name w:val="Balloon Text Char"/>
    <w:basedOn w:val="DefaultParagraphFont"/>
    <w:link w:val="BalloonText"/>
    <w:uiPriority w:val="99"/>
    <w:semiHidden/>
    <w:rsid w:val="006E66C2"/>
    <w:rPr>
      <w:rFonts w:ascii="Tahoma" w:eastAsia="Times New Roman" w:hAnsi="Tahoma" w:cs="Tahoma"/>
      <w:sz w:val="16"/>
      <w:szCs w:val="16"/>
    </w:rPr>
  </w:style>
  <w:style w:type="paragraph" w:styleId="Title">
    <w:name w:val="Title"/>
    <w:basedOn w:val="Normal"/>
    <w:next w:val="Normal"/>
    <w:link w:val="TitleChar"/>
    <w:uiPriority w:val="10"/>
    <w:qFormat/>
    <w:rsid w:val="0074051A"/>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4051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4051A"/>
    <w:pPr>
      <w:widowControl/>
      <w:numPr>
        <w:ilvl w:val="1"/>
      </w:numPr>
      <w:autoSpaceDE/>
      <w:autoSpaceDN/>
      <w:adjustRightInd/>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74051A"/>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20C0A"/>
    <w:pPr>
      <w:autoSpaceDE w:val="0"/>
      <w:autoSpaceDN w:val="0"/>
      <w:adjustRightInd w:val="0"/>
    </w:pPr>
    <w:rPr>
      <w:rFonts w:ascii="Garamond" w:eastAsiaTheme="minorHAnsi" w:hAnsi="Garamond" w:cs="Garamond"/>
      <w:color w:val="000000"/>
      <w:sz w:val="24"/>
      <w:szCs w:val="24"/>
    </w:rPr>
  </w:style>
  <w:style w:type="table" w:styleId="TableGrid">
    <w:name w:val="Table Grid"/>
    <w:basedOn w:val="TableNormal"/>
    <w:uiPriority w:val="59"/>
    <w:rsid w:val="00A20C0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8FE"/>
    <w:pPr>
      <w:tabs>
        <w:tab w:val="center" w:pos="4680"/>
        <w:tab w:val="right" w:pos="9360"/>
      </w:tabs>
    </w:pPr>
  </w:style>
  <w:style w:type="character" w:customStyle="1" w:styleId="HeaderChar">
    <w:name w:val="Header Char"/>
    <w:basedOn w:val="DefaultParagraphFont"/>
    <w:link w:val="Header"/>
    <w:uiPriority w:val="99"/>
    <w:rsid w:val="00F608FE"/>
    <w:rPr>
      <w:rFonts w:ascii="Courier New" w:eastAsia="Times New Roman" w:hAnsi="Courier New" w:cs="Courier New"/>
      <w:sz w:val="24"/>
      <w:szCs w:val="24"/>
    </w:rPr>
  </w:style>
  <w:style w:type="paragraph" w:styleId="Footer">
    <w:name w:val="footer"/>
    <w:basedOn w:val="Normal"/>
    <w:link w:val="FooterChar"/>
    <w:uiPriority w:val="99"/>
    <w:unhideWhenUsed/>
    <w:rsid w:val="00F608FE"/>
    <w:pPr>
      <w:tabs>
        <w:tab w:val="center" w:pos="4680"/>
        <w:tab w:val="right" w:pos="9360"/>
      </w:tabs>
    </w:pPr>
  </w:style>
  <w:style w:type="character" w:customStyle="1" w:styleId="FooterChar">
    <w:name w:val="Footer Char"/>
    <w:basedOn w:val="DefaultParagraphFont"/>
    <w:link w:val="Footer"/>
    <w:uiPriority w:val="99"/>
    <w:rsid w:val="00F608FE"/>
    <w:rPr>
      <w:rFonts w:ascii="Courier New" w:eastAsia="Times New Roman" w:hAnsi="Courier New" w:cs="Courier New"/>
      <w:sz w:val="24"/>
      <w:szCs w:val="24"/>
    </w:rPr>
  </w:style>
  <w:style w:type="paragraph" w:styleId="NormalWeb">
    <w:name w:val="Normal (Web)"/>
    <w:basedOn w:val="Normal"/>
    <w:uiPriority w:val="99"/>
    <w:rsid w:val="003C61B4"/>
    <w:pPr>
      <w:widowControl/>
      <w:autoSpaceDE/>
      <w:autoSpaceDN/>
      <w:adjustRightInd/>
      <w:spacing w:before="100" w:beforeAutospacing="1" w:after="100" w:afterAutospacing="1"/>
    </w:pPr>
    <w:rPr>
      <w:rFonts w:ascii="Times New Roman" w:hAnsi="Times New Roman" w:cs="Times New Roman"/>
    </w:rPr>
  </w:style>
  <w:style w:type="table" w:customStyle="1" w:styleId="TableGrid1">
    <w:name w:val="Table Grid1"/>
    <w:basedOn w:val="TableNormal"/>
    <w:next w:val="TableGrid"/>
    <w:uiPriority w:val="59"/>
    <w:rsid w:val="00D61DF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9019">
      <w:bodyDiv w:val="1"/>
      <w:marLeft w:val="0"/>
      <w:marRight w:val="0"/>
      <w:marTop w:val="0"/>
      <w:marBottom w:val="0"/>
      <w:divBdr>
        <w:top w:val="none" w:sz="0" w:space="0" w:color="auto"/>
        <w:left w:val="none" w:sz="0" w:space="0" w:color="auto"/>
        <w:bottom w:val="none" w:sz="0" w:space="0" w:color="auto"/>
        <w:right w:val="none" w:sz="0" w:space="0" w:color="auto"/>
      </w:divBdr>
    </w:div>
    <w:div w:id="391737387">
      <w:bodyDiv w:val="1"/>
      <w:marLeft w:val="0"/>
      <w:marRight w:val="0"/>
      <w:marTop w:val="0"/>
      <w:marBottom w:val="0"/>
      <w:divBdr>
        <w:top w:val="none" w:sz="0" w:space="0" w:color="auto"/>
        <w:left w:val="none" w:sz="0" w:space="0" w:color="auto"/>
        <w:bottom w:val="none" w:sz="0" w:space="0" w:color="auto"/>
        <w:right w:val="none" w:sz="0" w:space="0" w:color="auto"/>
      </w:divBdr>
    </w:div>
    <w:div w:id="817654498">
      <w:bodyDiv w:val="1"/>
      <w:marLeft w:val="0"/>
      <w:marRight w:val="0"/>
      <w:marTop w:val="0"/>
      <w:marBottom w:val="0"/>
      <w:divBdr>
        <w:top w:val="none" w:sz="0" w:space="0" w:color="auto"/>
        <w:left w:val="none" w:sz="0" w:space="0" w:color="auto"/>
        <w:bottom w:val="none" w:sz="0" w:space="0" w:color="auto"/>
        <w:right w:val="none" w:sz="0" w:space="0" w:color="auto"/>
      </w:divBdr>
      <w:divsChild>
        <w:div w:id="1785223769">
          <w:marLeft w:val="-653"/>
          <w:marRight w:val="0"/>
          <w:marTop w:val="0"/>
          <w:marBottom w:val="0"/>
          <w:divBdr>
            <w:top w:val="none" w:sz="0" w:space="0" w:color="auto"/>
            <w:left w:val="none" w:sz="0" w:space="0" w:color="auto"/>
            <w:bottom w:val="none" w:sz="0" w:space="0" w:color="auto"/>
            <w:right w:val="none" w:sz="0" w:space="0" w:color="auto"/>
          </w:divBdr>
        </w:div>
      </w:divsChild>
    </w:div>
    <w:div w:id="1187400440">
      <w:bodyDiv w:val="1"/>
      <w:marLeft w:val="0"/>
      <w:marRight w:val="0"/>
      <w:marTop w:val="0"/>
      <w:marBottom w:val="0"/>
      <w:divBdr>
        <w:top w:val="none" w:sz="0" w:space="0" w:color="auto"/>
        <w:left w:val="none" w:sz="0" w:space="0" w:color="auto"/>
        <w:bottom w:val="none" w:sz="0" w:space="0" w:color="auto"/>
        <w:right w:val="none" w:sz="0" w:space="0" w:color="auto"/>
      </w:divBdr>
      <w:divsChild>
        <w:div w:id="1637029778">
          <w:marLeft w:val="-653"/>
          <w:marRight w:val="0"/>
          <w:marTop w:val="0"/>
          <w:marBottom w:val="0"/>
          <w:divBdr>
            <w:top w:val="none" w:sz="0" w:space="0" w:color="auto"/>
            <w:left w:val="none" w:sz="0" w:space="0" w:color="auto"/>
            <w:bottom w:val="none" w:sz="0" w:space="0" w:color="auto"/>
            <w:right w:val="none" w:sz="0" w:space="0" w:color="auto"/>
          </w:divBdr>
        </w:div>
      </w:divsChild>
    </w:div>
    <w:div w:id="1260140082">
      <w:bodyDiv w:val="1"/>
      <w:marLeft w:val="0"/>
      <w:marRight w:val="0"/>
      <w:marTop w:val="0"/>
      <w:marBottom w:val="0"/>
      <w:divBdr>
        <w:top w:val="none" w:sz="0" w:space="0" w:color="auto"/>
        <w:left w:val="none" w:sz="0" w:space="0" w:color="auto"/>
        <w:bottom w:val="none" w:sz="0" w:space="0" w:color="auto"/>
        <w:right w:val="none" w:sz="0" w:space="0" w:color="auto"/>
      </w:divBdr>
      <w:divsChild>
        <w:div w:id="1193610860">
          <w:marLeft w:val="-653"/>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missouriwestern.edu/advising/videos-handou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tranet.missouriwestern.edu/advis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missouriwestern.edu/" TargetMode="External"/><Relationship Id="rId5" Type="http://schemas.openxmlformats.org/officeDocument/2006/relationships/settings" Target="settings.xml"/><Relationship Id="rId15" Type="http://schemas.openxmlformats.org/officeDocument/2006/relationships/hyperlink" Target="http://griff.vn/ShellyL" TargetMode="External"/><Relationship Id="rId10" Type="http://schemas.openxmlformats.org/officeDocument/2006/relationships/hyperlink" Target="http://griff.vn/Shelly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missouriwestern.traitif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BE1C0B-7F80-4C6E-AC18-081235ED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Academic Advising Syllabus</vt:lpstr>
    </vt:vector>
  </TitlesOfParts>
  <Company>Missouri Western State University</Company>
  <LinksUpToDate>false</LinksUpToDate>
  <CharactersWithSpaces>18195</CharactersWithSpaces>
  <SharedDoc>false</SharedDoc>
  <HLinks>
    <vt:vector size="12" baseType="variant">
      <vt:variant>
        <vt:i4>3997748</vt:i4>
      </vt:variant>
      <vt:variant>
        <vt:i4>3</vt:i4>
      </vt:variant>
      <vt:variant>
        <vt:i4>0</vt:i4>
      </vt:variant>
      <vt:variant>
        <vt:i4>5</vt:i4>
      </vt:variant>
      <vt:variant>
        <vt:lpwstr>http://www.missouriwestern.edu/advising</vt:lpwstr>
      </vt:variant>
      <vt:variant>
        <vt:lpwstr/>
      </vt:variant>
      <vt:variant>
        <vt:i4>2162741</vt:i4>
      </vt:variant>
      <vt:variant>
        <vt:i4>0</vt:i4>
      </vt:variant>
      <vt:variant>
        <vt:i4>0</vt:i4>
      </vt:variant>
      <vt:variant>
        <vt:i4>5</vt:i4>
      </vt:variant>
      <vt:variant>
        <vt:lpwstr>http://www.missouriwestern.edu/catalog/catalog.pdf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Advising Syllabus</dc:title>
  <dc:creator>mwuser</dc:creator>
  <cp:lastModifiedBy>Elaine Bryant</cp:lastModifiedBy>
  <cp:revision>2</cp:revision>
  <cp:lastPrinted>2021-07-29T18:24:00Z</cp:lastPrinted>
  <dcterms:created xsi:type="dcterms:W3CDTF">2022-01-20T23:09:00Z</dcterms:created>
  <dcterms:modified xsi:type="dcterms:W3CDTF">2022-01-20T23:09:00Z</dcterms:modified>
</cp:coreProperties>
</file>